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E9" w:rsidRPr="00A12BE9" w:rsidRDefault="00A12BE9" w:rsidP="00A12BE9">
      <w:pPr>
        <w:shd w:val="clear" w:color="auto" w:fill="FFFFFF"/>
        <w:spacing w:after="0"/>
        <w:jc w:val="right"/>
        <w:outlineLvl w:val="0"/>
        <w:rPr>
          <w:rFonts w:ascii="Times New Roman" w:eastAsia="Times New Roman" w:hAnsi="Times New Roman" w:cs="Times New Roman"/>
          <w:color w:val="000000" w:themeColor="text1"/>
          <w:kern w:val="36"/>
          <w:sz w:val="24"/>
          <w:szCs w:val="24"/>
        </w:rPr>
      </w:pPr>
    </w:p>
    <w:p w:rsidR="00DD4753" w:rsidRPr="00DD4753" w:rsidRDefault="00DD4753" w:rsidP="00094008">
      <w:pPr>
        <w:shd w:val="clear" w:color="auto" w:fill="FFFFFF"/>
        <w:spacing w:after="0"/>
        <w:jc w:val="center"/>
        <w:outlineLvl w:val="0"/>
        <w:rPr>
          <w:rFonts w:ascii="Times New Roman" w:eastAsia="Times New Roman" w:hAnsi="Times New Roman" w:cs="Times New Roman"/>
          <w:b/>
          <w:color w:val="000000" w:themeColor="text1"/>
          <w:kern w:val="36"/>
          <w:sz w:val="24"/>
          <w:szCs w:val="24"/>
        </w:rPr>
      </w:pPr>
      <w:r w:rsidRPr="00DD4753">
        <w:rPr>
          <w:rFonts w:ascii="Times New Roman" w:eastAsia="Times New Roman" w:hAnsi="Times New Roman" w:cs="Times New Roman"/>
          <w:b/>
          <w:color w:val="000000" w:themeColor="text1"/>
          <w:kern w:val="36"/>
          <w:sz w:val="24"/>
          <w:szCs w:val="24"/>
        </w:rPr>
        <w:t xml:space="preserve">Uchwała Rady Wydziału Zarządzania Uniwersytetu Warszawskiego </w:t>
      </w:r>
    </w:p>
    <w:p w:rsidR="00C4690A" w:rsidRDefault="00A12BE9" w:rsidP="00C4690A">
      <w:pPr>
        <w:shd w:val="clear" w:color="auto" w:fill="FFFFFF"/>
        <w:spacing w:after="0"/>
        <w:jc w:val="center"/>
        <w:outlineLvl w:val="0"/>
        <w:rPr>
          <w:rFonts w:ascii="Times New Roman" w:eastAsia="Times New Roman" w:hAnsi="Times New Roman" w:cs="Times New Roman"/>
          <w:b/>
          <w:color w:val="000000" w:themeColor="text1"/>
          <w:kern w:val="36"/>
          <w:sz w:val="24"/>
          <w:szCs w:val="24"/>
        </w:rPr>
      </w:pPr>
      <w:r>
        <w:rPr>
          <w:rFonts w:ascii="Times New Roman" w:eastAsia="Times New Roman" w:hAnsi="Times New Roman" w:cs="Times New Roman"/>
          <w:b/>
          <w:color w:val="000000" w:themeColor="text1"/>
          <w:kern w:val="36"/>
          <w:sz w:val="24"/>
          <w:szCs w:val="24"/>
        </w:rPr>
        <w:t>z dnia 5 kwietnia 2017</w:t>
      </w:r>
      <w:r w:rsidR="00C4690A">
        <w:rPr>
          <w:rFonts w:ascii="Times New Roman" w:eastAsia="Times New Roman" w:hAnsi="Times New Roman" w:cs="Times New Roman"/>
          <w:b/>
          <w:color w:val="000000" w:themeColor="text1"/>
          <w:kern w:val="36"/>
          <w:sz w:val="24"/>
          <w:szCs w:val="24"/>
        </w:rPr>
        <w:t xml:space="preserve"> r.</w:t>
      </w:r>
    </w:p>
    <w:p w:rsidR="00C4690A" w:rsidRDefault="00C4690A" w:rsidP="00C4690A">
      <w:pPr>
        <w:shd w:val="clear" w:color="auto" w:fill="FFFFFF"/>
        <w:spacing w:after="0"/>
        <w:jc w:val="center"/>
        <w:outlineLvl w:val="0"/>
        <w:rPr>
          <w:rFonts w:ascii="Times New Roman" w:eastAsia="Times New Roman" w:hAnsi="Times New Roman" w:cs="Times New Roman"/>
          <w:b/>
          <w:color w:val="000000" w:themeColor="text1"/>
          <w:kern w:val="36"/>
          <w:sz w:val="24"/>
          <w:szCs w:val="24"/>
        </w:rPr>
      </w:pPr>
    </w:p>
    <w:p w:rsidR="00F11623" w:rsidRPr="00DD4753" w:rsidRDefault="00DD4753" w:rsidP="00C4690A">
      <w:pPr>
        <w:shd w:val="clear" w:color="auto" w:fill="FFFFFF"/>
        <w:spacing w:after="0"/>
        <w:jc w:val="center"/>
        <w:outlineLvl w:val="0"/>
        <w:rPr>
          <w:rFonts w:ascii="Times New Roman" w:eastAsia="Times New Roman" w:hAnsi="Times New Roman" w:cs="Times New Roman"/>
          <w:b/>
          <w:color w:val="000000" w:themeColor="text1"/>
          <w:kern w:val="36"/>
          <w:sz w:val="24"/>
          <w:szCs w:val="24"/>
        </w:rPr>
      </w:pPr>
      <w:r w:rsidRPr="00DD4753">
        <w:rPr>
          <w:rFonts w:ascii="Times New Roman" w:eastAsia="Times New Roman" w:hAnsi="Times New Roman" w:cs="Times New Roman"/>
          <w:b/>
          <w:color w:val="000000" w:themeColor="text1"/>
          <w:kern w:val="36"/>
          <w:sz w:val="24"/>
          <w:szCs w:val="24"/>
        </w:rPr>
        <w:t xml:space="preserve">w sprawie </w:t>
      </w:r>
      <w:r w:rsidR="00C4690A">
        <w:rPr>
          <w:rFonts w:ascii="Times New Roman" w:eastAsia="Times New Roman" w:hAnsi="Times New Roman" w:cs="Times New Roman"/>
          <w:b/>
          <w:color w:val="000000" w:themeColor="text1"/>
          <w:kern w:val="36"/>
          <w:sz w:val="24"/>
          <w:szCs w:val="24"/>
        </w:rPr>
        <w:t>k</w:t>
      </w:r>
      <w:r w:rsidRPr="00DD4753">
        <w:rPr>
          <w:rFonts w:ascii="Times New Roman" w:eastAsia="Times New Roman" w:hAnsi="Times New Roman" w:cs="Times New Roman"/>
          <w:b/>
          <w:color w:val="000000" w:themeColor="text1"/>
          <w:kern w:val="36"/>
          <w:sz w:val="24"/>
          <w:szCs w:val="24"/>
        </w:rPr>
        <w:t xml:space="preserve">oncepcji </w:t>
      </w:r>
      <w:r w:rsidR="009E0B16" w:rsidRPr="00DD4753">
        <w:rPr>
          <w:rFonts w:ascii="Times New Roman" w:eastAsia="Times New Roman" w:hAnsi="Times New Roman" w:cs="Times New Roman"/>
          <w:b/>
          <w:color w:val="000000" w:themeColor="text1"/>
          <w:kern w:val="36"/>
          <w:sz w:val="24"/>
          <w:szCs w:val="24"/>
        </w:rPr>
        <w:t>kształcenia</w:t>
      </w:r>
    </w:p>
    <w:p w:rsidR="00016D10" w:rsidRPr="00DD4753" w:rsidRDefault="00F11623" w:rsidP="00C4690A">
      <w:pPr>
        <w:shd w:val="clear" w:color="auto" w:fill="FFFFFF"/>
        <w:spacing w:after="0"/>
        <w:jc w:val="center"/>
        <w:outlineLvl w:val="0"/>
        <w:rPr>
          <w:rFonts w:ascii="Times New Roman" w:eastAsia="Times New Roman" w:hAnsi="Times New Roman" w:cs="Times New Roman"/>
          <w:b/>
          <w:color w:val="000000" w:themeColor="text1"/>
          <w:kern w:val="36"/>
          <w:sz w:val="24"/>
          <w:szCs w:val="24"/>
        </w:rPr>
      </w:pPr>
      <w:r w:rsidRPr="00DD4753">
        <w:rPr>
          <w:rFonts w:ascii="Times New Roman" w:eastAsia="Times New Roman" w:hAnsi="Times New Roman" w:cs="Times New Roman"/>
          <w:b/>
          <w:color w:val="000000" w:themeColor="text1"/>
          <w:kern w:val="36"/>
          <w:sz w:val="24"/>
          <w:szCs w:val="24"/>
        </w:rPr>
        <w:t>na</w:t>
      </w:r>
      <w:r w:rsidR="009E0B16" w:rsidRPr="00DD4753">
        <w:rPr>
          <w:rFonts w:ascii="Times New Roman" w:eastAsia="Times New Roman" w:hAnsi="Times New Roman" w:cs="Times New Roman"/>
          <w:b/>
          <w:color w:val="000000" w:themeColor="text1"/>
          <w:kern w:val="36"/>
          <w:sz w:val="24"/>
          <w:szCs w:val="24"/>
        </w:rPr>
        <w:t xml:space="preserve"> </w:t>
      </w:r>
      <w:r w:rsidRPr="00DD4753">
        <w:rPr>
          <w:rFonts w:ascii="Times New Roman" w:eastAsia="Times New Roman" w:hAnsi="Times New Roman" w:cs="Times New Roman"/>
          <w:b/>
          <w:color w:val="000000" w:themeColor="text1"/>
          <w:kern w:val="36"/>
          <w:sz w:val="24"/>
          <w:szCs w:val="24"/>
        </w:rPr>
        <w:t xml:space="preserve">Wydziale </w:t>
      </w:r>
      <w:r w:rsidR="009E0B16" w:rsidRPr="00DD4753">
        <w:rPr>
          <w:rFonts w:ascii="Times New Roman" w:eastAsia="Times New Roman" w:hAnsi="Times New Roman" w:cs="Times New Roman"/>
          <w:b/>
          <w:color w:val="000000" w:themeColor="text1"/>
          <w:kern w:val="36"/>
          <w:sz w:val="24"/>
          <w:szCs w:val="24"/>
        </w:rPr>
        <w:t>Zarządzania Uniwersytet</w:t>
      </w:r>
      <w:r w:rsidRPr="00DD4753">
        <w:rPr>
          <w:rFonts w:ascii="Times New Roman" w:eastAsia="Times New Roman" w:hAnsi="Times New Roman" w:cs="Times New Roman"/>
          <w:b/>
          <w:color w:val="000000" w:themeColor="text1"/>
          <w:kern w:val="36"/>
          <w:sz w:val="24"/>
          <w:szCs w:val="24"/>
        </w:rPr>
        <w:t>u</w:t>
      </w:r>
      <w:r w:rsidR="009E0B16" w:rsidRPr="00DD4753">
        <w:rPr>
          <w:rFonts w:ascii="Times New Roman" w:eastAsia="Times New Roman" w:hAnsi="Times New Roman" w:cs="Times New Roman"/>
          <w:b/>
          <w:color w:val="000000" w:themeColor="text1"/>
          <w:kern w:val="36"/>
          <w:sz w:val="24"/>
          <w:szCs w:val="24"/>
        </w:rPr>
        <w:t xml:space="preserve"> Warszawski</w:t>
      </w:r>
      <w:r w:rsidRPr="00DD4753">
        <w:rPr>
          <w:rFonts w:ascii="Times New Roman" w:eastAsia="Times New Roman" w:hAnsi="Times New Roman" w:cs="Times New Roman"/>
          <w:b/>
          <w:color w:val="000000" w:themeColor="text1"/>
          <w:kern w:val="36"/>
          <w:sz w:val="24"/>
          <w:szCs w:val="24"/>
        </w:rPr>
        <w:t>ego</w:t>
      </w:r>
      <w:r w:rsidR="009C2C0B">
        <w:rPr>
          <w:rFonts w:ascii="Times New Roman" w:eastAsia="Times New Roman" w:hAnsi="Times New Roman" w:cs="Times New Roman"/>
          <w:b/>
          <w:color w:val="000000" w:themeColor="text1"/>
          <w:kern w:val="36"/>
          <w:sz w:val="24"/>
          <w:szCs w:val="24"/>
        </w:rPr>
        <w:t xml:space="preserve"> </w:t>
      </w:r>
    </w:p>
    <w:p w:rsidR="00A37C30" w:rsidRPr="00DD4753" w:rsidRDefault="00A37C30" w:rsidP="00094008">
      <w:pPr>
        <w:shd w:val="clear" w:color="auto" w:fill="FFFFFF"/>
        <w:spacing w:after="0"/>
        <w:jc w:val="center"/>
        <w:outlineLvl w:val="0"/>
        <w:rPr>
          <w:rFonts w:ascii="Times New Roman" w:eastAsia="Times New Roman" w:hAnsi="Times New Roman" w:cs="Times New Roman"/>
          <w:b/>
          <w:color w:val="000000" w:themeColor="text1"/>
          <w:kern w:val="36"/>
          <w:sz w:val="24"/>
          <w:szCs w:val="24"/>
        </w:rPr>
      </w:pPr>
    </w:p>
    <w:p w:rsidR="006F139B" w:rsidRPr="00DD4753" w:rsidRDefault="006F139B" w:rsidP="00094008">
      <w:pPr>
        <w:shd w:val="clear" w:color="auto" w:fill="FFFFFF"/>
        <w:spacing w:after="0"/>
        <w:ind w:firstLine="708"/>
        <w:jc w:val="center"/>
        <w:outlineLvl w:val="0"/>
        <w:rPr>
          <w:rFonts w:ascii="Times New Roman" w:eastAsia="Times New Roman" w:hAnsi="Times New Roman" w:cs="Times New Roman"/>
          <w:b/>
          <w:kern w:val="36"/>
          <w:sz w:val="24"/>
          <w:szCs w:val="24"/>
        </w:rPr>
      </w:pPr>
      <w:r w:rsidRPr="00DD4753">
        <w:rPr>
          <w:rFonts w:ascii="Times New Roman" w:eastAsia="Times New Roman" w:hAnsi="Times New Roman" w:cs="Times New Roman"/>
          <w:b/>
          <w:kern w:val="36"/>
          <w:sz w:val="24"/>
          <w:szCs w:val="24"/>
        </w:rPr>
        <w:t>1. Cele kształcenia</w:t>
      </w:r>
    </w:p>
    <w:p w:rsidR="00583A3C" w:rsidRPr="00DD4753" w:rsidRDefault="007E4017" w:rsidP="00704241">
      <w:pPr>
        <w:spacing w:before="240" w:after="0"/>
        <w:jc w:val="both"/>
        <w:rPr>
          <w:rFonts w:ascii="Times New Roman" w:hAnsi="Times New Roman" w:cs="Times New Roman"/>
          <w:color w:val="000000" w:themeColor="text1"/>
          <w:shd w:val="clear" w:color="auto" w:fill="FFFFFF"/>
        </w:rPr>
      </w:pPr>
      <w:r w:rsidRPr="00DD4753">
        <w:rPr>
          <w:rFonts w:ascii="Times New Roman" w:eastAsia="Times New Roman" w:hAnsi="Times New Roman" w:cs="Times New Roman"/>
          <w:color w:val="000000" w:themeColor="text1"/>
        </w:rPr>
        <w:t xml:space="preserve">Do </w:t>
      </w:r>
      <w:r w:rsidR="00583A3C" w:rsidRPr="00DD4753">
        <w:rPr>
          <w:rFonts w:ascii="Times New Roman" w:eastAsia="Times New Roman" w:hAnsi="Times New Roman" w:cs="Times New Roman"/>
          <w:color w:val="000000" w:themeColor="text1"/>
        </w:rPr>
        <w:t>cel</w:t>
      </w:r>
      <w:r w:rsidRPr="00DD4753">
        <w:rPr>
          <w:rFonts w:ascii="Times New Roman" w:eastAsia="Times New Roman" w:hAnsi="Times New Roman" w:cs="Times New Roman"/>
          <w:color w:val="000000" w:themeColor="text1"/>
        </w:rPr>
        <w:t>ów</w:t>
      </w:r>
      <w:r w:rsidR="00583A3C" w:rsidRPr="00DD4753">
        <w:rPr>
          <w:rFonts w:ascii="Times New Roman" w:eastAsia="Times New Roman" w:hAnsi="Times New Roman" w:cs="Times New Roman"/>
          <w:color w:val="000000" w:themeColor="text1"/>
        </w:rPr>
        <w:t xml:space="preserve"> kształcenia na Wydziale </w:t>
      </w:r>
      <w:r w:rsidR="00760E1B" w:rsidRPr="00DD4753">
        <w:rPr>
          <w:rFonts w:ascii="Times New Roman" w:eastAsia="Times New Roman" w:hAnsi="Times New Roman" w:cs="Times New Roman"/>
          <w:color w:val="000000" w:themeColor="text1"/>
        </w:rPr>
        <w:t>Zarządzania,</w:t>
      </w:r>
      <w:r w:rsidR="00583A3C" w:rsidRPr="00DD4753">
        <w:rPr>
          <w:rFonts w:ascii="Times New Roman" w:eastAsia="Times New Roman" w:hAnsi="Times New Roman" w:cs="Times New Roman"/>
          <w:color w:val="000000" w:themeColor="text1"/>
        </w:rPr>
        <w:t xml:space="preserve"> wynikając</w:t>
      </w:r>
      <w:r w:rsidRPr="00DD4753">
        <w:rPr>
          <w:rFonts w:ascii="Times New Roman" w:eastAsia="Times New Roman" w:hAnsi="Times New Roman" w:cs="Times New Roman"/>
          <w:color w:val="000000" w:themeColor="text1"/>
        </w:rPr>
        <w:t>ych</w:t>
      </w:r>
      <w:r w:rsidR="00583A3C" w:rsidRPr="00DD4753">
        <w:rPr>
          <w:rFonts w:ascii="Times New Roman" w:eastAsia="Times New Roman" w:hAnsi="Times New Roman" w:cs="Times New Roman"/>
          <w:color w:val="000000" w:themeColor="text1"/>
        </w:rPr>
        <w:t xml:space="preserve"> z Misji Uniwersytetu Warszawskiego oraz Strategii Wydziału Zarządzania Uniwersytetu Warszawskiego</w:t>
      </w:r>
      <w:r w:rsidR="005100A9" w:rsidRPr="00DD4753">
        <w:rPr>
          <w:rFonts w:ascii="Times New Roman" w:eastAsia="Times New Roman" w:hAnsi="Times New Roman" w:cs="Times New Roman"/>
          <w:color w:val="000000" w:themeColor="text1"/>
        </w:rPr>
        <w:t xml:space="preserve"> należą</w:t>
      </w:r>
      <w:r w:rsidR="00583A3C" w:rsidRPr="00DD4753">
        <w:rPr>
          <w:rFonts w:ascii="Times New Roman" w:eastAsia="Times New Roman" w:hAnsi="Times New Roman" w:cs="Times New Roman"/>
          <w:color w:val="000000" w:themeColor="text1"/>
        </w:rPr>
        <w:t>:</w:t>
      </w:r>
    </w:p>
    <w:p w:rsidR="003F7EF2" w:rsidRPr="00DD4753" w:rsidRDefault="00A07DFC" w:rsidP="00094008">
      <w:pPr>
        <w:spacing w:before="240" w:after="0"/>
        <w:jc w:val="both"/>
        <w:rPr>
          <w:rFonts w:ascii="Times New Roman" w:eastAsia="Times New Roman" w:hAnsi="Times New Roman" w:cs="Times New Roman"/>
          <w:color w:val="000000" w:themeColor="text1"/>
        </w:rPr>
      </w:pPr>
      <w:r w:rsidRPr="00DD4753">
        <w:rPr>
          <w:rFonts w:ascii="Times New Roman" w:eastAsia="Times New Roman" w:hAnsi="Times New Roman" w:cs="Times New Roman"/>
          <w:color w:val="000000" w:themeColor="text1"/>
        </w:rPr>
        <w:t xml:space="preserve">1) </w:t>
      </w:r>
      <w:r w:rsidR="00B4549B" w:rsidRPr="00DD4753">
        <w:rPr>
          <w:rFonts w:ascii="Times New Roman" w:eastAsia="Times New Roman" w:hAnsi="Times New Roman" w:cs="Times New Roman"/>
          <w:color w:val="000000" w:themeColor="text1"/>
        </w:rPr>
        <w:t xml:space="preserve">wykształcenie absolwenta posiadającego </w:t>
      </w:r>
      <w:r w:rsidR="005D33A1">
        <w:rPr>
          <w:rFonts w:ascii="Times New Roman" w:eastAsia="Times New Roman" w:hAnsi="Times New Roman" w:cs="Times New Roman"/>
          <w:color w:val="000000" w:themeColor="text1"/>
        </w:rPr>
        <w:t xml:space="preserve">rzetelną, </w:t>
      </w:r>
      <w:r w:rsidR="00DD4753" w:rsidRPr="00DD4753">
        <w:rPr>
          <w:rFonts w:ascii="Times New Roman" w:eastAsia="Times New Roman" w:hAnsi="Times New Roman" w:cs="Times New Roman"/>
          <w:color w:val="000000" w:themeColor="text1"/>
        </w:rPr>
        <w:t>fachową</w:t>
      </w:r>
      <w:r w:rsidR="005D33A1">
        <w:rPr>
          <w:rFonts w:ascii="Times New Roman" w:eastAsia="Times New Roman" w:hAnsi="Times New Roman" w:cs="Times New Roman"/>
          <w:color w:val="000000" w:themeColor="text1"/>
        </w:rPr>
        <w:t xml:space="preserve"> aktualną</w:t>
      </w:r>
      <w:r w:rsidR="00DD4753" w:rsidRPr="00DD4753">
        <w:rPr>
          <w:rFonts w:ascii="Times New Roman" w:eastAsia="Times New Roman" w:hAnsi="Times New Roman" w:cs="Times New Roman"/>
          <w:color w:val="000000" w:themeColor="text1"/>
        </w:rPr>
        <w:t xml:space="preserve"> </w:t>
      </w:r>
      <w:r w:rsidR="003F7EF2" w:rsidRPr="00DD4753">
        <w:rPr>
          <w:rFonts w:ascii="Times New Roman" w:eastAsia="Times New Roman" w:hAnsi="Times New Roman" w:cs="Times New Roman"/>
          <w:color w:val="000000" w:themeColor="text1"/>
        </w:rPr>
        <w:t>wiedz</w:t>
      </w:r>
      <w:r w:rsidR="00B4549B" w:rsidRPr="00DD4753">
        <w:rPr>
          <w:rFonts w:ascii="Times New Roman" w:eastAsia="Times New Roman" w:hAnsi="Times New Roman" w:cs="Times New Roman"/>
          <w:color w:val="000000" w:themeColor="text1"/>
        </w:rPr>
        <w:t>ę</w:t>
      </w:r>
      <w:r w:rsidR="003F7EF2" w:rsidRPr="00DD4753">
        <w:rPr>
          <w:rFonts w:ascii="Times New Roman" w:eastAsia="Times New Roman" w:hAnsi="Times New Roman" w:cs="Times New Roman"/>
          <w:color w:val="000000" w:themeColor="text1"/>
        </w:rPr>
        <w:t xml:space="preserve"> </w:t>
      </w:r>
      <w:r w:rsidR="005D33A1">
        <w:rPr>
          <w:rFonts w:ascii="Times New Roman" w:eastAsia="Times New Roman" w:hAnsi="Times New Roman" w:cs="Times New Roman"/>
          <w:color w:val="000000" w:themeColor="text1"/>
        </w:rPr>
        <w:t xml:space="preserve">w zakresie </w:t>
      </w:r>
      <w:r w:rsidR="003F7EF2" w:rsidRPr="00DD4753">
        <w:rPr>
          <w:rFonts w:ascii="Times New Roman" w:eastAsia="Times New Roman" w:hAnsi="Times New Roman" w:cs="Times New Roman"/>
          <w:color w:val="000000" w:themeColor="text1"/>
        </w:rPr>
        <w:t xml:space="preserve"> zarządzania</w:t>
      </w:r>
      <w:r w:rsidR="005D33A1">
        <w:rPr>
          <w:rFonts w:ascii="Times New Roman" w:eastAsia="Times New Roman" w:hAnsi="Times New Roman" w:cs="Times New Roman"/>
          <w:color w:val="000000" w:themeColor="text1"/>
        </w:rPr>
        <w:t>,</w:t>
      </w:r>
      <w:r w:rsidR="003F7EF2" w:rsidRPr="00DD4753">
        <w:rPr>
          <w:rFonts w:ascii="Times New Roman" w:eastAsia="Times New Roman" w:hAnsi="Times New Roman" w:cs="Times New Roman"/>
          <w:color w:val="000000" w:themeColor="text1"/>
        </w:rPr>
        <w:t xml:space="preserve"> finansów</w:t>
      </w:r>
      <w:r w:rsidR="005D33A1">
        <w:rPr>
          <w:rFonts w:ascii="Times New Roman" w:eastAsia="Times New Roman" w:hAnsi="Times New Roman" w:cs="Times New Roman"/>
          <w:color w:val="000000" w:themeColor="text1"/>
        </w:rPr>
        <w:t xml:space="preserve"> i ekonomii,</w:t>
      </w:r>
      <w:r w:rsidR="003F7EF2" w:rsidRPr="00DD4753">
        <w:rPr>
          <w:rFonts w:ascii="Times New Roman" w:eastAsia="Times New Roman" w:hAnsi="Times New Roman" w:cs="Times New Roman"/>
          <w:color w:val="000000" w:themeColor="text1"/>
        </w:rPr>
        <w:t xml:space="preserve"> </w:t>
      </w:r>
      <w:r w:rsidRPr="00DD4753">
        <w:rPr>
          <w:rFonts w:ascii="Times New Roman" w:eastAsia="Times New Roman" w:hAnsi="Times New Roman" w:cs="Times New Roman"/>
          <w:color w:val="000000" w:themeColor="text1"/>
        </w:rPr>
        <w:t xml:space="preserve"> </w:t>
      </w:r>
      <w:r w:rsidR="00CB5488" w:rsidRPr="00DD4753">
        <w:rPr>
          <w:rFonts w:ascii="Times New Roman" w:eastAsia="Times New Roman" w:hAnsi="Times New Roman" w:cs="Times New Roman"/>
          <w:color w:val="000000" w:themeColor="text1"/>
        </w:rPr>
        <w:t xml:space="preserve">a także </w:t>
      </w:r>
      <w:r w:rsidR="00D35622" w:rsidRPr="00DD4753">
        <w:rPr>
          <w:rFonts w:ascii="Times New Roman" w:eastAsia="Times New Roman" w:hAnsi="Times New Roman" w:cs="Times New Roman"/>
          <w:color w:val="000000" w:themeColor="text1"/>
        </w:rPr>
        <w:t xml:space="preserve">umiejętności i </w:t>
      </w:r>
      <w:r w:rsidR="00DD4753" w:rsidRPr="00DD4753">
        <w:rPr>
          <w:rFonts w:ascii="Times New Roman" w:eastAsia="Times New Roman" w:hAnsi="Times New Roman" w:cs="Times New Roman"/>
          <w:color w:val="000000" w:themeColor="text1"/>
        </w:rPr>
        <w:t xml:space="preserve">kompetencje niezbędne </w:t>
      </w:r>
      <w:r w:rsidR="00D35622" w:rsidRPr="00DD4753">
        <w:rPr>
          <w:rFonts w:ascii="Times New Roman" w:eastAsia="Times New Roman" w:hAnsi="Times New Roman" w:cs="Times New Roman"/>
          <w:color w:val="000000" w:themeColor="text1"/>
        </w:rPr>
        <w:t xml:space="preserve">do podejmowania zatrudnienia </w:t>
      </w:r>
      <w:r w:rsidR="005D33A1">
        <w:rPr>
          <w:rFonts w:ascii="Times New Roman" w:eastAsia="Times New Roman" w:hAnsi="Times New Roman" w:cs="Times New Roman"/>
          <w:color w:val="000000" w:themeColor="text1"/>
        </w:rPr>
        <w:t>i kreowania miejsc</w:t>
      </w:r>
      <w:r w:rsidR="00D35622" w:rsidRPr="00DD4753">
        <w:rPr>
          <w:rFonts w:ascii="Times New Roman" w:eastAsia="Times New Roman" w:hAnsi="Times New Roman" w:cs="Times New Roman"/>
          <w:color w:val="000000" w:themeColor="text1"/>
        </w:rPr>
        <w:t>,</w:t>
      </w:r>
      <w:r w:rsidR="005D33A1">
        <w:rPr>
          <w:rFonts w:ascii="Times New Roman" w:eastAsia="Times New Roman" w:hAnsi="Times New Roman" w:cs="Times New Roman"/>
          <w:color w:val="000000" w:themeColor="text1"/>
        </w:rPr>
        <w:t xml:space="preserve"> </w:t>
      </w:r>
      <w:r w:rsidR="00D35622" w:rsidRPr="00DD4753">
        <w:rPr>
          <w:rFonts w:ascii="Times New Roman" w:eastAsia="Times New Roman" w:hAnsi="Times New Roman" w:cs="Times New Roman"/>
          <w:color w:val="000000" w:themeColor="text1"/>
        </w:rPr>
        <w:t xml:space="preserve"> zarówno w kraju, jak i za</w:t>
      </w:r>
      <w:r w:rsidR="000373B9">
        <w:rPr>
          <w:rFonts w:ascii="Times New Roman" w:eastAsia="Times New Roman" w:hAnsi="Times New Roman" w:cs="Times New Roman"/>
          <w:color w:val="000000" w:themeColor="text1"/>
        </w:rPr>
        <w:t xml:space="preserve"> </w:t>
      </w:r>
      <w:r w:rsidR="00D35622" w:rsidRPr="00DD4753">
        <w:rPr>
          <w:rFonts w:ascii="Times New Roman" w:eastAsia="Times New Roman" w:hAnsi="Times New Roman" w:cs="Times New Roman"/>
          <w:color w:val="000000" w:themeColor="text1"/>
        </w:rPr>
        <w:t>granicą</w:t>
      </w:r>
      <w:r w:rsidR="00BC1D6F">
        <w:rPr>
          <w:rFonts w:ascii="Times New Roman" w:eastAsia="Times New Roman" w:hAnsi="Times New Roman" w:cs="Times New Roman"/>
          <w:color w:val="000000" w:themeColor="text1"/>
        </w:rPr>
        <w:t>;</w:t>
      </w:r>
    </w:p>
    <w:p w:rsidR="00EE6B64" w:rsidRPr="00DD4753" w:rsidRDefault="00A07DFC" w:rsidP="00094008">
      <w:pPr>
        <w:spacing w:before="240" w:after="0"/>
        <w:jc w:val="both"/>
        <w:rPr>
          <w:rFonts w:ascii="Times New Roman" w:eastAsia="Times New Roman" w:hAnsi="Times New Roman" w:cs="Times New Roman"/>
          <w:color w:val="000000" w:themeColor="text1"/>
        </w:rPr>
      </w:pPr>
      <w:r w:rsidRPr="00DD4753">
        <w:rPr>
          <w:rFonts w:ascii="Times New Roman" w:eastAsia="Times New Roman" w:hAnsi="Times New Roman" w:cs="Times New Roman"/>
          <w:color w:val="000000" w:themeColor="text1"/>
        </w:rPr>
        <w:t xml:space="preserve">2) </w:t>
      </w:r>
      <w:r w:rsidR="00B4549B" w:rsidRPr="00DD4753">
        <w:rPr>
          <w:rFonts w:ascii="Times New Roman" w:eastAsia="Times New Roman" w:hAnsi="Times New Roman" w:cs="Times New Roman"/>
          <w:color w:val="000000" w:themeColor="text1"/>
        </w:rPr>
        <w:t xml:space="preserve">uświadamianie </w:t>
      </w:r>
      <w:r w:rsidR="007E4017" w:rsidRPr="00DD4753">
        <w:rPr>
          <w:rFonts w:ascii="Times New Roman" w:eastAsia="Times New Roman" w:hAnsi="Times New Roman" w:cs="Times New Roman"/>
          <w:color w:val="000000" w:themeColor="text1"/>
        </w:rPr>
        <w:t>studentom</w:t>
      </w:r>
      <w:r w:rsidR="00EE6B64" w:rsidRPr="00DD4753">
        <w:rPr>
          <w:rFonts w:ascii="Times New Roman" w:eastAsia="Times New Roman" w:hAnsi="Times New Roman" w:cs="Times New Roman"/>
          <w:color w:val="000000" w:themeColor="text1"/>
        </w:rPr>
        <w:t xml:space="preserve"> konieczności </w:t>
      </w:r>
      <w:r w:rsidR="00145741" w:rsidRPr="00DD4753">
        <w:rPr>
          <w:rFonts w:ascii="Times New Roman" w:eastAsia="Times New Roman" w:hAnsi="Times New Roman" w:cs="Times New Roman"/>
          <w:color w:val="000000" w:themeColor="text1"/>
        </w:rPr>
        <w:t xml:space="preserve">uczenia się </w:t>
      </w:r>
      <w:r w:rsidR="005D33A1">
        <w:rPr>
          <w:rFonts w:ascii="Times New Roman" w:eastAsia="Times New Roman" w:hAnsi="Times New Roman" w:cs="Times New Roman"/>
          <w:color w:val="000000" w:themeColor="text1"/>
        </w:rPr>
        <w:t xml:space="preserve">nie tylko w okresie studiów lecz </w:t>
      </w:r>
      <w:r w:rsidR="00145741" w:rsidRPr="00DD4753">
        <w:rPr>
          <w:rFonts w:ascii="Times New Roman" w:eastAsia="Times New Roman" w:hAnsi="Times New Roman" w:cs="Times New Roman"/>
          <w:color w:val="000000" w:themeColor="text1"/>
        </w:rPr>
        <w:t xml:space="preserve">przez całe życie, konieczności stałego podnoszenia </w:t>
      </w:r>
      <w:r w:rsidR="005143D5" w:rsidRPr="00DD4753">
        <w:rPr>
          <w:rFonts w:ascii="Times New Roman" w:eastAsia="Times New Roman" w:hAnsi="Times New Roman" w:cs="Times New Roman"/>
          <w:color w:val="000000" w:themeColor="text1"/>
        </w:rPr>
        <w:t xml:space="preserve">kwalifikacji </w:t>
      </w:r>
      <w:r w:rsidR="00145741" w:rsidRPr="00DD4753">
        <w:rPr>
          <w:rFonts w:ascii="Times New Roman" w:eastAsia="Times New Roman" w:hAnsi="Times New Roman" w:cs="Times New Roman"/>
          <w:color w:val="000000" w:themeColor="text1"/>
        </w:rPr>
        <w:t xml:space="preserve">zawodowych i osobistych, </w:t>
      </w:r>
      <w:r w:rsidR="00EE6B64" w:rsidRPr="00DD4753">
        <w:rPr>
          <w:rFonts w:ascii="Times New Roman" w:eastAsia="Times New Roman" w:hAnsi="Times New Roman" w:cs="Times New Roman"/>
          <w:color w:val="000000" w:themeColor="text1"/>
        </w:rPr>
        <w:t>ciągłego poszerzania wiedzy, umiejętności i kompetencji</w:t>
      </w:r>
      <w:r w:rsidR="003F7EF2" w:rsidRPr="00DD4753">
        <w:rPr>
          <w:rFonts w:ascii="Times New Roman" w:eastAsia="Times New Roman" w:hAnsi="Times New Roman" w:cs="Times New Roman"/>
          <w:color w:val="000000" w:themeColor="text1"/>
        </w:rPr>
        <w:t>, w zakresie zarządzania, ekonomii i finansów,</w:t>
      </w:r>
      <w:r w:rsidR="00E54725" w:rsidRPr="00DD4753">
        <w:rPr>
          <w:rFonts w:ascii="Times New Roman" w:eastAsia="Times New Roman" w:hAnsi="Times New Roman" w:cs="Times New Roman"/>
          <w:color w:val="000000" w:themeColor="text1"/>
        </w:rPr>
        <w:t xml:space="preserve"> z uwzględnieniem dorobku naukowego krajowego i międzynarodowego</w:t>
      </w:r>
      <w:r w:rsidR="00BC1D6F">
        <w:rPr>
          <w:rFonts w:ascii="Times New Roman" w:eastAsia="Times New Roman" w:hAnsi="Times New Roman" w:cs="Times New Roman"/>
          <w:color w:val="000000" w:themeColor="text1"/>
        </w:rPr>
        <w:t>;</w:t>
      </w:r>
    </w:p>
    <w:p w:rsidR="00EE6B64" w:rsidRPr="00DD4753" w:rsidRDefault="00A07DFC" w:rsidP="00094008">
      <w:pPr>
        <w:spacing w:before="240" w:after="0"/>
        <w:jc w:val="both"/>
        <w:rPr>
          <w:rFonts w:ascii="Times New Roman" w:hAnsi="Times New Roman" w:cs="Times New Roman"/>
          <w:color w:val="000000" w:themeColor="text1"/>
        </w:rPr>
      </w:pPr>
      <w:r w:rsidRPr="00DD4753">
        <w:rPr>
          <w:rFonts w:ascii="Times New Roman" w:hAnsi="Times New Roman" w:cs="Times New Roman"/>
          <w:color w:val="000000" w:themeColor="text1"/>
        </w:rPr>
        <w:t xml:space="preserve">3) </w:t>
      </w:r>
      <w:r w:rsidR="00B4549B" w:rsidRPr="00DD4753">
        <w:rPr>
          <w:rFonts w:ascii="Times New Roman" w:hAnsi="Times New Roman" w:cs="Times New Roman"/>
          <w:color w:val="000000" w:themeColor="text1"/>
        </w:rPr>
        <w:t xml:space="preserve">wzbogacenie </w:t>
      </w:r>
      <w:r w:rsidR="00E54725" w:rsidRPr="00DD4753">
        <w:rPr>
          <w:rFonts w:ascii="Times New Roman" w:hAnsi="Times New Roman" w:cs="Times New Roman"/>
          <w:color w:val="000000" w:themeColor="text1"/>
        </w:rPr>
        <w:t>rynk</w:t>
      </w:r>
      <w:r w:rsidR="00BF49F3" w:rsidRPr="00DD4753">
        <w:rPr>
          <w:rFonts w:ascii="Times New Roman" w:hAnsi="Times New Roman" w:cs="Times New Roman"/>
          <w:color w:val="000000" w:themeColor="text1"/>
        </w:rPr>
        <w:t>u</w:t>
      </w:r>
      <w:r w:rsidR="00E54725" w:rsidRPr="00DD4753">
        <w:rPr>
          <w:rFonts w:ascii="Times New Roman" w:hAnsi="Times New Roman" w:cs="Times New Roman"/>
          <w:color w:val="000000" w:themeColor="text1"/>
        </w:rPr>
        <w:t xml:space="preserve"> pracy </w:t>
      </w:r>
      <w:r w:rsidR="00E5353C" w:rsidRPr="00DD4753">
        <w:rPr>
          <w:rFonts w:ascii="Times New Roman" w:hAnsi="Times New Roman" w:cs="Times New Roman"/>
          <w:color w:val="000000" w:themeColor="text1"/>
        </w:rPr>
        <w:t xml:space="preserve">w </w:t>
      </w:r>
      <w:r w:rsidR="00E54725" w:rsidRPr="00DD4753">
        <w:rPr>
          <w:rFonts w:ascii="Times New Roman" w:hAnsi="Times New Roman" w:cs="Times New Roman"/>
          <w:color w:val="000000" w:themeColor="text1"/>
        </w:rPr>
        <w:t>profesjonalistów, posiadających adekwatne do jego potrzeb</w:t>
      </w:r>
      <w:r w:rsidR="00145741" w:rsidRPr="00DD4753">
        <w:rPr>
          <w:rFonts w:ascii="Times New Roman" w:hAnsi="Times New Roman" w:cs="Times New Roman"/>
          <w:color w:val="000000" w:themeColor="text1"/>
        </w:rPr>
        <w:t xml:space="preserve"> wykształcenie w zakresie</w:t>
      </w:r>
      <w:r w:rsidR="00E54725" w:rsidRPr="00DD4753">
        <w:rPr>
          <w:rFonts w:ascii="Times New Roman" w:hAnsi="Times New Roman" w:cs="Times New Roman"/>
          <w:color w:val="000000" w:themeColor="text1"/>
        </w:rPr>
        <w:t xml:space="preserve"> </w:t>
      </w:r>
      <w:r w:rsidR="00145741" w:rsidRPr="00DD4753">
        <w:rPr>
          <w:rFonts w:ascii="Times New Roman" w:hAnsi="Times New Roman" w:cs="Times New Roman"/>
          <w:color w:val="000000" w:themeColor="text1"/>
        </w:rPr>
        <w:t>wiedzy</w:t>
      </w:r>
      <w:r w:rsidR="00E54725" w:rsidRPr="00DD4753">
        <w:rPr>
          <w:rFonts w:ascii="Times New Roman" w:hAnsi="Times New Roman" w:cs="Times New Roman"/>
          <w:color w:val="000000" w:themeColor="text1"/>
        </w:rPr>
        <w:t xml:space="preserve">, umiejętności i </w:t>
      </w:r>
      <w:r w:rsidR="00145741" w:rsidRPr="00DD4753">
        <w:rPr>
          <w:rFonts w:ascii="Times New Roman" w:hAnsi="Times New Roman" w:cs="Times New Roman"/>
          <w:color w:val="000000" w:themeColor="text1"/>
        </w:rPr>
        <w:t>kompetencji</w:t>
      </w:r>
      <w:r w:rsidR="00094008">
        <w:rPr>
          <w:rFonts w:ascii="Times New Roman" w:hAnsi="Times New Roman" w:cs="Times New Roman"/>
          <w:color w:val="000000" w:themeColor="text1"/>
        </w:rPr>
        <w:t xml:space="preserve"> społecznych</w:t>
      </w:r>
      <w:r w:rsidR="00E54725" w:rsidRPr="00DD4753">
        <w:rPr>
          <w:rFonts w:ascii="Times New Roman" w:hAnsi="Times New Roman" w:cs="Times New Roman"/>
          <w:color w:val="000000" w:themeColor="text1"/>
        </w:rPr>
        <w:t xml:space="preserve">, które w sposób elastyczny mogą być rozbudowane, również po ukończeniu kształcenia </w:t>
      </w:r>
      <w:r w:rsidR="000C5FDA" w:rsidRPr="00DD4753">
        <w:rPr>
          <w:rFonts w:ascii="Times New Roman" w:hAnsi="Times New Roman" w:cs="Times New Roman"/>
          <w:color w:val="000000" w:themeColor="text1"/>
        </w:rPr>
        <w:t xml:space="preserve">na poszczególnych </w:t>
      </w:r>
      <w:r w:rsidRPr="00DD4753">
        <w:rPr>
          <w:rFonts w:ascii="Times New Roman" w:hAnsi="Times New Roman" w:cs="Times New Roman"/>
          <w:color w:val="000000" w:themeColor="text1"/>
        </w:rPr>
        <w:t>poziomach studiów</w:t>
      </w:r>
      <w:r w:rsidR="00BC1D6F">
        <w:rPr>
          <w:rFonts w:ascii="Times New Roman" w:hAnsi="Times New Roman" w:cs="Times New Roman"/>
          <w:color w:val="000000" w:themeColor="text1"/>
        </w:rPr>
        <w:t>;</w:t>
      </w:r>
    </w:p>
    <w:p w:rsidR="000C5FDA" w:rsidRPr="00DD4753" w:rsidRDefault="00A07DFC" w:rsidP="00094008">
      <w:pPr>
        <w:spacing w:before="240" w:after="0"/>
        <w:jc w:val="both"/>
        <w:rPr>
          <w:rFonts w:ascii="Times New Roman" w:eastAsia="Times New Roman" w:hAnsi="Times New Roman" w:cs="Times New Roman"/>
          <w:color w:val="000000" w:themeColor="text1"/>
        </w:rPr>
      </w:pPr>
      <w:r w:rsidRPr="00DD4753">
        <w:rPr>
          <w:rFonts w:ascii="Times New Roman" w:eastAsia="Times New Roman" w:hAnsi="Times New Roman" w:cs="Times New Roman"/>
          <w:color w:val="000000" w:themeColor="text1"/>
        </w:rPr>
        <w:t xml:space="preserve">4) </w:t>
      </w:r>
      <w:r w:rsidR="00B4549B" w:rsidRPr="00DD4753">
        <w:rPr>
          <w:rFonts w:ascii="Times New Roman" w:eastAsia="Times New Roman" w:hAnsi="Times New Roman" w:cs="Times New Roman"/>
          <w:color w:val="000000" w:themeColor="text1"/>
        </w:rPr>
        <w:t xml:space="preserve">stymulowanie </w:t>
      </w:r>
      <w:r w:rsidR="000C5FDA" w:rsidRPr="00DD4753">
        <w:rPr>
          <w:rFonts w:ascii="Times New Roman" w:eastAsia="Times New Roman" w:hAnsi="Times New Roman" w:cs="Times New Roman"/>
          <w:color w:val="000000" w:themeColor="text1"/>
        </w:rPr>
        <w:t xml:space="preserve">studentów do aktywności naukowej i badawczej, zarówno lokalnie, jak </w:t>
      </w:r>
      <w:r w:rsidR="004045C4" w:rsidRPr="00DD4753">
        <w:rPr>
          <w:rFonts w:ascii="Times New Roman" w:eastAsia="Times New Roman" w:hAnsi="Times New Roman" w:cs="Times New Roman"/>
          <w:color w:val="000000" w:themeColor="text1"/>
        </w:rPr>
        <w:br/>
      </w:r>
      <w:r w:rsidR="000C5FDA" w:rsidRPr="00DD4753">
        <w:rPr>
          <w:rFonts w:ascii="Times New Roman" w:eastAsia="Times New Roman" w:hAnsi="Times New Roman" w:cs="Times New Roman"/>
          <w:color w:val="000000" w:themeColor="text1"/>
        </w:rPr>
        <w:t>i międzynarodowo, która służyć będzie postępowi cywilizacyjnemu społeczeństwa, a w szczególności będzie zorientowana na rozwiązywanie problemów praktyki gospodarczej</w:t>
      </w:r>
      <w:r w:rsidR="00BC1D6F">
        <w:rPr>
          <w:rFonts w:ascii="Times New Roman" w:eastAsia="Times New Roman" w:hAnsi="Times New Roman" w:cs="Times New Roman"/>
          <w:color w:val="000000" w:themeColor="text1"/>
        </w:rPr>
        <w:t>;</w:t>
      </w:r>
    </w:p>
    <w:p w:rsidR="000C5FDA" w:rsidRPr="00DD4753" w:rsidRDefault="00A07DFC" w:rsidP="00094008">
      <w:pPr>
        <w:spacing w:before="240" w:after="0"/>
        <w:jc w:val="both"/>
        <w:rPr>
          <w:rFonts w:ascii="Times New Roman" w:eastAsia="Times New Roman" w:hAnsi="Times New Roman" w:cs="Times New Roman"/>
          <w:color w:val="000000" w:themeColor="text1"/>
        </w:rPr>
      </w:pPr>
      <w:r w:rsidRPr="00DD4753">
        <w:rPr>
          <w:rFonts w:ascii="Times New Roman" w:eastAsia="Times New Roman" w:hAnsi="Times New Roman" w:cs="Times New Roman"/>
          <w:color w:val="000000" w:themeColor="text1"/>
        </w:rPr>
        <w:t xml:space="preserve">5) </w:t>
      </w:r>
      <w:r w:rsidR="00B4549B" w:rsidRPr="00DD4753">
        <w:rPr>
          <w:rFonts w:ascii="Times New Roman" w:eastAsia="Times New Roman" w:hAnsi="Times New Roman" w:cs="Times New Roman"/>
          <w:color w:val="000000" w:themeColor="text1"/>
        </w:rPr>
        <w:t>zapewnienie</w:t>
      </w:r>
      <w:r w:rsidR="00E5353C" w:rsidRPr="00DD4753">
        <w:rPr>
          <w:rFonts w:ascii="Times New Roman" w:eastAsia="Times New Roman" w:hAnsi="Times New Roman" w:cs="Times New Roman"/>
          <w:color w:val="000000" w:themeColor="text1"/>
        </w:rPr>
        <w:t xml:space="preserve">  </w:t>
      </w:r>
      <w:r w:rsidR="00B4549B" w:rsidRPr="00DD4753">
        <w:rPr>
          <w:rFonts w:ascii="Times New Roman" w:eastAsia="Times New Roman" w:hAnsi="Times New Roman" w:cs="Times New Roman"/>
          <w:color w:val="000000" w:themeColor="text1"/>
        </w:rPr>
        <w:t>studentom dostępu do wiedzy niezbędnej do</w:t>
      </w:r>
      <w:r w:rsidR="000C5FDA" w:rsidRPr="00DD4753">
        <w:rPr>
          <w:rFonts w:ascii="Times New Roman" w:eastAsia="Times New Roman" w:hAnsi="Times New Roman" w:cs="Times New Roman"/>
          <w:color w:val="000000" w:themeColor="text1"/>
        </w:rPr>
        <w:t xml:space="preserve"> rozróżniania metod badawczych</w:t>
      </w:r>
      <w:r w:rsidR="00BE3F3A" w:rsidRPr="00DD4753">
        <w:rPr>
          <w:rFonts w:ascii="Times New Roman" w:eastAsia="Times New Roman" w:hAnsi="Times New Roman" w:cs="Times New Roman"/>
          <w:color w:val="000000" w:themeColor="text1"/>
        </w:rPr>
        <w:t>,</w:t>
      </w:r>
      <w:r w:rsidR="005143D5" w:rsidRPr="00DD4753">
        <w:rPr>
          <w:rFonts w:ascii="Times New Roman" w:eastAsia="Times New Roman" w:hAnsi="Times New Roman" w:cs="Times New Roman"/>
          <w:color w:val="000000" w:themeColor="text1"/>
        </w:rPr>
        <w:t xml:space="preserve"> </w:t>
      </w:r>
      <w:r w:rsidR="000C5FDA" w:rsidRPr="00DD4753">
        <w:rPr>
          <w:rFonts w:ascii="Times New Roman" w:eastAsia="Times New Roman" w:hAnsi="Times New Roman" w:cs="Times New Roman"/>
          <w:color w:val="000000" w:themeColor="text1"/>
        </w:rPr>
        <w:t xml:space="preserve">identyfikowania ich ograniczeń oraz stosowania </w:t>
      </w:r>
      <w:r w:rsidR="00663B13" w:rsidRPr="00DD4753">
        <w:rPr>
          <w:rFonts w:ascii="Times New Roman" w:eastAsia="Times New Roman" w:hAnsi="Times New Roman" w:cs="Times New Roman"/>
          <w:color w:val="000000" w:themeColor="text1"/>
        </w:rPr>
        <w:t>ich</w:t>
      </w:r>
      <w:r w:rsidR="0042241D" w:rsidRPr="00DD4753">
        <w:rPr>
          <w:rFonts w:ascii="Times New Roman" w:eastAsia="Times New Roman" w:hAnsi="Times New Roman" w:cs="Times New Roman"/>
          <w:color w:val="000000" w:themeColor="text1"/>
        </w:rPr>
        <w:t xml:space="preserve">, w celu zapewnienia </w:t>
      </w:r>
      <w:r w:rsidRPr="00DD4753">
        <w:rPr>
          <w:rFonts w:ascii="Times New Roman" w:eastAsia="Times New Roman" w:hAnsi="Times New Roman" w:cs="Times New Roman"/>
          <w:color w:val="000000" w:themeColor="text1"/>
        </w:rPr>
        <w:t>wiarygodn</w:t>
      </w:r>
      <w:r w:rsidR="0042241D" w:rsidRPr="00DD4753">
        <w:rPr>
          <w:rFonts w:ascii="Times New Roman" w:eastAsia="Times New Roman" w:hAnsi="Times New Roman" w:cs="Times New Roman"/>
          <w:color w:val="000000" w:themeColor="text1"/>
        </w:rPr>
        <w:t>ości</w:t>
      </w:r>
      <w:r w:rsidRPr="00DD4753">
        <w:rPr>
          <w:rFonts w:ascii="Times New Roman" w:eastAsia="Times New Roman" w:hAnsi="Times New Roman" w:cs="Times New Roman"/>
          <w:color w:val="000000" w:themeColor="text1"/>
        </w:rPr>
        <w:t xml:space="preserve"> wynik</w:t>
      </w:r>
      <w:r w:rsidR="0042241D" w:rsidRPr="00DD4753">
        <w:rPr>
          <w:rFonts w:ascii="Times New Roman" w:eastAsia="Times New Roman" w:hAnsi="Times New Roman" w:cs="Times New Roman"/>
          <w:color w:val="000000" w:themeColor="text1"/>
        </w:rPr>
        <w:t>ów</w:t>
      </w:r>
      <w:r w:rsidRPr="00DD4753">
        <w:rPr>
          <w:rFonts w:ascii="Times New Roman" w:eastAsia="Times New Roman" w:hAnsi="Times New Roman" w:cs="Times New Roman"/>
          <w:color w:val="000000" w:themeColor="text1"/>
        </w:rPr>
        <w:t xml:space="preserve"> badań naukowych</w:t>
      </w:r>
      <w:r w:rsidR="00BC1D6F">
        <w:rPr>
          <w:rFonts w:ascii="Times New Roman" w:eastAsia="Times New Roman" w:hAnsi="Times New Roman" w:cs="Times New Roman"/>
          <w:color w:val="000000" w:themeColor="text1"/>
        </w:rPr>
        <w:t>;</w:t>
      </w:r>
    </w:p>
    <w:p w:rsidR="000C5FDA" w:rsidRPr="00DD4753" w:rsidRDefault="00CB5488" w:rsidP="00094008">
      <w:pPr>
        <w:spacing w:before="240" w:after="0"/>
        <w:jc w:val="both"/>
        <w:rPr>
          <w:rFonts w:ascii="Times New Roman" w:hAnsi="Times New Roman" w:cs="Times New Roman"/>
          <w:color w:val="000000" w:themeColor="text1"/>
        </w:rPr>
      </w:pPr>
      <w:r w:rsidRPr="00DD4753">
        <w:rPr>
          <w:rFonts w:ascii="Times New Roman" w:eastAsia="Times New Roman" w:hAnsi="Times New Roman" w:cs="Times New Roman"/>
          <w:color w:val="000000" w:themeColor="text1"/>
        </w:rPr>
        <w:t xml:space="preserve">6) </w:t>
      </w:r>
      <w:r w:rsidR="00B4549B" w:rsidRPr="00DD4753">
        <w:rPr>
          <w:rFonts w:ascii="Times New Roman" w:eastAsia="Times New Roman" w:hAnsi="Times New Roman" w:cs="Times New Roman"/>
          <w:color w:val="000000" w:themeColor="text1"/>
        </w:rPr>
        <w:t xml:space="preserve">rozwijanie </w:t>
      </w:r>
      <w:r w:rsidRPr="00DD4753">
        <w:rPr>
          <w:rFonts w:ascii="Times New Roman" w:eastAsia="Times New Roman" w:hAnsi="Times New Roman" w:cs="Times New Roman"/>
          <w:color w:val="000000" w:themeColor="text1"/>
        </w:rPr>
        <w:t xml:space="preserve">samorządności studentów, zachęcanie ich do aktywnej działalności naukowej </w:t>
      </w:r>
      <w:r w:rsidR="004045C4" w:rsidRPr="00DD4753">
        <w:rPr>
          <w:rFonts w:ascii="Times New Roman" w:eastAsia="Times New Roman" w:hAnsi="Times New Roman" w:cs="Times New Roman"/>
          <w:color w:val="000000" w:themeColor="text1"/>
        </w:rPr>
        <w:br/>
      </w:r>
      <w:r w:rsidRPr="00DD4753">
        <w:rPr>
          <w:rFonts w:ascii="Times New Roman" w:eastAsia="Times New Roman" w:hAnsi="Times New Roman" w:cs="Times New Roman"/>
          <w:color w:val="000000" w:themeColor="text1"/>
        </w:rPr>
        <w:t>i organizacyjnej</w:t>
      </w:r>
      <w:r w:rsidR="00AE5A2A" w:rsidRPr="00DD4753">
        <w:rPr>
          <w:rFonts w:ascii="Times New Roman" w:eastAsia="Times New Roman" w:hAnsi="Times New Roman" w:cs="Times New Roman"/>
          <w:color w:val="000000" w:themeColor="text1"/>
        </w:rPr>
        <w:t xml:space="preserve">, w wymiarze </w:t>
      </w:r>
      <w:r w:rsidR="001E7D2D" w:rsidRPr="00DD4753">
        <w:rPr>
          <w:rFonts w:ascii="Times New Roman" w:eastAsia="Times New Roman" w:hAnsi="Times New Roman" w:cs="Times New Roman"/>
          <w:color w:val="000000" w:themeColor="text1"/>
        </w:rPr>
        <w:t xml:space="preserve">krajowym </w:t>
      </w:r>
      <w:r w:rsidR="00AE5A2A" w:rsidRPr="00DD4753">
        <w:rPr>
          <w:rFonts w:ascii="Times New Roman" w:eastAsia="Times New Roman" w:hAnsi="Times New Roman" w:cs="Times New Roman"/>
          <w:color w:val="000000" w:themeColor="text1"/>
        </w:rPr>
        <w:t>lub międzynarodowym</w:t>
      </w:r>
      <w:r w:rsidRPr="00DD4753">
        <w:rPr>
          <w:rFonts w:ascii="Times New Roman" w:eastAsia="Times New Roman" w:hAnsi="Times New Roman" w:cs="Times New Roman"/>
          <w:color w:val="000000" w:themeColor="text1"/>
        </w:rPr>
        <w:t>.</w:t>
      </w:r>
    </w:p>
    <w:p w:rsidR="003768FE" w:rsidRPr="00DD4753" w:rsidRDefault="003768FE" w:rsidP="00094008">
      <w:pPr>
        <w:shd w:val="clear" w:color="auto" w:fill="FFFFFF"/>
        <w:spacing w:after="0"/>
        <w:ind w:right="240"/>
        <w:rPr>
          <w:rFonts w:ascii="Times New Roman" w:eastAsia="Times New Roman" w:hAnsi="Times New Roman" w:cs="Times New Roman"/>
          <w:color w:val="000000" w:themeColor="text1"/>
        </w:rPr>
      </w:pPr>
    </w:p>
    <w:p w:rsidR="00A37C30" w:rsidRPr="00DD4753" w:rsidRDefault="00A37C30" w:rsidP="00094008">
      <w:pPr>
        <w:rPr>
          <w:rFonts w:ascii="Times New Roman" w:hAnsi="Times New Roman" w:cs="Times New Roman"/>
          <w:color w:val="000000" w:themeColor="text1"/>
          <w:shd w:val="clear" w:color="auto" w:fill="FFFFFF"/>
        </w:rPr>
      </w:pPr>
      <w:r w:rsidRPr="00DD4753">
        <w:rPr>
          <w:rFonts w:ascii="Times New Roman" w:hAnsi="Times New Roman" w:cs="Times New Roman"/>
          <w:color w:val="000000" w:themeColor="text1"/>
          <w:shd w:val="clear" w:color="auto" w:fill="FFFFFF"/>
        </w:rPr>
        <w:br w:type="page"/>
      </w:r>
    </w:p>
    <w:p w:rsidR="00CF57EE" w:rsidRPr="00DD4753" w:rsidRDefault="00B4549B" w:rsidP="00094008">
      <w:pPr>
        <w:pStyle w:val="Style11"/>
        <w:widowControl/>
        <w:spacing w:before="48" w:line="276" w:lineRule="auto"/>
        <w:ind w:firstLine="708"/>
        <w:jc w:val="center"/>
        <w:rPr>
          <w:b/>
          <w:color w:val="000000" w:themeColor="text1"/>
        </w:rPr>
      </w:pPr>
      <w:r w:rsidRPr="00DD4753">
        <w:rPr>
          <w:b/>
          <w:color w:val="000000" w:themeColor="text1"/>
        </w:rPr>
        <w:lastRenderedPageBreak/>
        <w:t xml:space="preserve">2. </w:t>
      </w:r>
      <w:r w:rsidR="00E5353C" w:rsidRPr="00DD4753">
        <w:rPr>
          <w:b/>
          <w:color w:val="000000" w:themeColor="text1"/>
        </w:rPr>
        <w:t xml:space="preserve">Kierunek – </w:t>
      </w:r>
      <w:r w:rsidR="003768FE" w:rsidRPr="00DD4753">
        <w:rPr>
          <w:b/>
          <w:color w:val="000000" w:themeColor="text1"/>
        </w:rPr>
        <w:t>Zarządzanie</w:t>
      </w:r>
    </w:p>
    <w:p w:rsidR="005143D5" w:rsidRPr="00DD4753" w:rsidRDefault="00B4549B" w:rsidP="00094008">
      <w:pPr>
        <w:pStyle w:val="Style11"/>
        <w:widowControl/>
        <w:spacing w:before="48" w:line="276" w:lineRule="auto"/>
        <w:ind w:firstLine="708"/>
        <w:jc w:val="center"/>
        <w:rPr>
          <w:b/>
          <w:color w:val="000000" w:themeColor="text1"/>
        </w:rPr>
      </w:pPr>
      <w:r w:rsidRPr="00DD4753">
        <w:rPr>
          <w:b/>
          <w:color w:val="000000" w:themeColor="text1"/>
        </w:rPr>
        <w:t xml:space="preserve">2.1. </w:t>
      </w:r>
      <w:r w:rsidR="00E5353C" w:rsidRPr="00DD4753">
        <w:rPr>
          <w:b/>
          <w:color w:val="000000" w:themeColor="text1"/>
        </w:rPr>
        <w:t>Studia I stopnia</w:t>
      </w:r>
    </w:p>
    <w:p w:rsidR="00BF49F3" w:rsidRPr="00DD4753" w:rsidRDefault="00B4549B" w:rsidP="00094008">
      <w:pPr>
        <w:pStyle w:val="Style11"/>
        <w:widowControl/>
        <w:spacing w:before="48" w:line="276" w:lineRule="auto"/>
        <w:ind w:firstLine="708"/>
        <w:jc w:val="center"/>
        <w:rPr>
          <w:b/>
          <w:color w:val="000000" w:themeColor="text1"/>
        </w:rPr>
      </w:pPr>
      <w:r w:rsidRPr="00DD4753">
        <w:rPr>
          <w:b/>
          <w:color w:val="000000" w:themeColor="text1"/>
        </w:rPr>
        <w:t xml:space="preserve">2.1.1. </w:t>
      </w:r>
      <w:r w:rsidR="00BF49F3" w:rsidRPr="00DD4753">
        <w:rPr>
          <w:b/>
          <w:color w:val="000000" w:themeColor="text1"/>
        </w:rPr>
        <w:t>Cele ogólne kształcenia</w:t>
      </w:r>
    </w:p>
    <w:p w:rsidR="00F50613" w:rsidRPr="00DD4753" w:rsidRDefault="00A558A7" w:rsidP="00094008">
      <w:pPr>
        <w:pStyle w:val="Style11"/>
        <w:widowControl/>
        <w:spacing w:before="48" w:line="276" w:lineRule="auto"/>
        <w:ind w:firstLine="708"/>
        <w:rPr>
          <w:color w:val="000000" w:themeColor="text1"/>
          <w:spacing w:val="5"/>
          <w:sz w:val="22"/>
          <w:szCs w:val="22"/>
          <w:shd w:val="clear" w:color="auto" w:fill="FFFFFF"/>
        </w:rPr>
      </w:pPr>
      <w:r w:rsidRPr="00DD4753">
        <w:rPr>
          <w:rStyle w:val="FontStyle36"/>
          <w:sz w:val="22"/>
          <w:szCs w:val="22"/>
        </w:rPr>
        <w:t xml:space="preserve">Ze względu na wyjątkowo nowoczesny i </w:t>
      </w:r>
      <w:proofErr w:type="spellStart"/>
      <w:r w:rsidRPr="00DD4753">
        <w:rPr>
          <w:rStyle w:val="FontStyle36"/>
          <w:sz w:val="22"/>
          <w:szCs w:val="22"/>
        </w:rPr>
        <w:t>multidycyplinarny</w:t>
      </w:r>
      <w:proofErr w:type="spellEnd"/>
      <w:r w:rsidRPr="00DD4753">
        <w:rPr>
          <w:rStyle w:val="FontStyle36"/>
          <w:sz w:val="22"/>
          <w:szCs w:val="22"/>
        </w:rPr>
        <w:t xml:space="preserve"> program</w:t>
      </w:r>
      <w:r w:rsidR="00BF49F3" w:rsidRPr="00DD4753">
        <w:rPr>
          <w:rStyle w:val="FontStyle36"/>
          <w:sz w:val="22"/>
          <w:szCs w:val="22"/>
        </w:rPr>
        <w:t xml:space="preserve"> </w:t>
      </w:r>
      <w:r w:rsidRPr="00DD4753">
        <w:rPr>
          <w:rStyle w:val="FontStyle36"/>
          <w:sz w:val="22"/>
          <w:szCs w:val="22"/>
        </w:rPr>
        <w:t>umiejętnie łączący w sobie działania dydaktyczne i naukowe</w:t>
      </w:r>
      <w:r w:rsidR="00BF49F3" w:rsidRPr="00DD4753">
        <w:rPr>
          <w:rStyle w:val="FontStyle36"/>
          <w:sz w:val="22"/>
          <w:szCs w:val="22"/>
        </w:rPr>
        <w:t xml:space="preserve">, </w:t>
      </w:r>
      <w:r w:rsidRPr="00DD4753">
        <w:rPr>
          <w:rStyle w:val="FontStyle36"/>
          <w:sz w:val="22"/>
          <w:szCs w:val="22"/>
        </w:rPr>
        <w:t xml:space="preserve"> studia pierwszego stopnia </w:t>
      </w:r>
      <w:r w:rsidR="00BF49F3" w:rsidRPr="00DD4753">
        <w:rPr>
          <w:rStyle w:val="FontStyle36"/>
          <w:sz w:val="22"/>
          <w:szCs w:val="22"/>
        </w:rPr>
        <w:t xml:space="preserve">na kierunku Zarządzania </w:t>
      </w:r>
      <w:r w:rsidRPr="00DD4753">
        <w:rPr>
          <w:rStyle w:val="FontStyle36"/>
          <w:sz w:val="22"/>
          <w:szCs w:val="22"/>
        </w:rPr>
        <w:t>wpisują się w podstawowe cele Misji UW.</w:t>
      </w:r>
      <w:r w:rsidR="00DD4753">
        <w:rPr>
          <w:rStyle w:val="FontStyle36"/>
          <w:sz w:val="22"/>
          <w:szCs w:val="22"/>
        </w:rPr>
        <w:t xml:space="preserve"> </w:t>
      </w:r>
      <w:r w:rsidR="0003690F" w:rsidRPr="00DD4753">
        <w:rPr>
          <w:color w:val="000000" w:themeColor="text1"/>
          <w:spacing w:val="5"/>
          <w:sz w:val="22"/>
          <w:szCs w:val="22"/>
          <w:shd w:val="clear" w:color="auto" w:fill="FFFFFF"/>
        </w:rPr>
        <w:t xml:space="preserve">Kierunek studiów jest umiejscowiony w obszarze nauk społecznych, a kształcenie odbywa </w:t>
      </w:r>
      <w:r w:rsidR="005143D5" w:rsidRPr="00DD4753">
        <w:rPr>
          <w:color w:val="000000" w:themeColor="text1"/>
          <w:spacing w:val="5"/>
          <w:sz w:val="22"/>
          <w:szCs w:val="22"/>
          <w:shd w:val="clear" w:color="auto" w:fill="FFFFFF"/>
        </w:rPr>
        <w:t>się</w:t>
      </w:r>
      <w:r w:rsidR="00DD4753">
        <w:rPr>
          <w:color w:val="000000" w:themeColor="text1"/>
          <w:spacing w:val="5"/>
          <w:sz w:val="22"/>
          <w:szCs w:val="22"/>
          <w:shd w:val="clear" w:color="auto" w:fill="FFFFFF"/>
        </w:rPr>
        <w:t xml:space="preserve"> </w:t>
      </w:r>
      <w:r w:rsidR="0003690F" w:rsidRPr="00DD4753">
        <w:rPr>
          <w:color w:val="000000" w:themeColor="text1"/>
          <w:spacing w:val="5"/>
          <w:sz w:val="22"/>
          <w:szCs w:val="22"/>
          <w:shd w:val="clear" w:color="auto" w:fill="FFFFFF"/>
        </w:rPr>
        <w:t xml:space="preserve">według profilu </w:t>
      </w:r>
      <w:proofErr w:type="spellStart"/>
      <w:r w:rsidR="0003690F" w:rsidRPr="00DD4753">
        <w:rPr>
          <w:color w:val="000000" w:themeColor="text1"/>
          <w:spacing w:val="5"/>
          <w:sz w:val="22"/>
          <w:szCs w:val="22"/>
          <w:shd w:val="clear" w:color="auto" w:fill="FFFFFF"/>
        </w:rPr>
        <w:t>ogólnoakademickiego</w:t>
      </w:r>
      <w:proofErr w:type="spellEnd"/>
      <w:r w:rsidR="0003690F" w:rsidRPr="00DD4753">
        <w:rPr>
          <w:color w:val="000000" w:themeColor="text1"/>
          <w:spacing w:val="5"/>
          <w:sz w:val="22"/>
          <w:szCs w:val="22"/>
          <w:shd w:val="clear" w:color="auto" w:fill="FFFFFF"/>
        </w:rPr>
        <w:t>.</w:t>
      </w:r>
      <w:r w:rsidR="005143D5" w:rsidRPr="00DD4753">
        <w:rPr>
          <w:color w:val="000000" w:themeColor="text1"/>
          <w:spacing w:val="5"/>
          <w:sz w:val="22"/>
          <w:szCs w:val="22"/>
          <w:shd w:val="clear" w:color="auto" w:fill="FFFFFF"/>
        </w:rPr>
        <w:t xml:space="preserve"> </w:t>
      </w:r>
      <w:r w:rsidR="00F50613" w:rsidRPr="00DD4753">
        <w:rPr>
          <w:color w:val="000000" w:themeColor="text1"/>
          <w:spacing w:val="5"/>
          <w:sz w:val="22"/>
          <w:szCs w:val="22"/>
          <w:shd w:val="clear" w:color="auto" w:fill="FFFFFF"/>
        </w:rPr>
        <w:t>Studia pierwszego stopnia mają na celu:</w:t>
      </w:r>
    </w:p>
    <w:p w:rsidR="00F11623" w:rsidRPr="00DD4753" w:rsidRDefault="00F11623" w:rsidP="00094008">
      <w:pPr>
        <w:spacing w:after="0"/>
        <w:rPr>
          <w:rFonts w:ascii="Times New Roman" w:hAnsi="Times New Roman" w:cs="Times New Roman"/>
          <w:color w:val="000000" w:themeColor="text1"/>
          <w:spacing w:val="5"/>
          <w:shd w:val="clear" w:color="auto" w:fill="FFFFFF"/>
        </w:rPr>
      </w:pPr>
    </w:p>
    <w:p w:rsidR="0003690F" w:rsidRPr="00DD4753" w:rsidRDefault="000639B8" w:rsidP="00094008">
      <w:pPr>
        <w:pStyle w:val="Akapitzlist"/>
        <w:numPr>
          <w:ilvl w:val="0"/>
          <w:numId w:val="16"/>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Przekazanie podstawowej wiedzy z dziedziny nauk ekonomicznych w dyscyplinie zarządzanie</w:t>
      </w:r>
      <w:r w:rsidR="002A3CDB" w:rsidRPr="00DD4753">
        <w:rPr>
          <w:rFonts w:ascii="Times New Roman" w:hAnsi="Times New Roman" w:cs="Times New Roman"/>
          <w:color w:val="000000" w:themeColor="text1"/>
          <w:spacing w:val="5"/>
          <w:shd w:val="clear" w:color="auto" w:fill="FFFFFF"/>
        </w:rPr>
        <w:t xml:space="preserve"> i dyscyplin </w:t>
      </w:r>
      <w:r w:rsidR="005143D5" w:rsidRPr="00DD4753">
        <w:rPr>
          <w:rFonts w:ascii="Times New Roman" w:hAnsi="Times New Roman" w:cs="Times New Roman"/>
          <w:color w:val="000000" w:themeColor="text1"/>
          <w:spacing w:val="5"/>
          <w:shd w:val="clear" w:color="auto" w:fill="FFFFFF"/>
        </w:rPr>
        <w:t xml:space="preserve">z nią </w:t>
      </w:r>
      <w:r w:rsidR="002A3CDB" w:rsidRPr="00DD4753">
        <w:rPr>
          <w:rFonts w:ascii="Times New Roman" w:hAnsi="Times New Roman" w:cs="Times New Roman"/>
          <w:color w:val="000000" w:themeColor="text1"/>
          <w:spacing w:val="5"/>
          <w:shd w:val="clear" w:color="auto" w:fill="FFFFFF"/>
        </w:rPr>
        <w:t>komplementarnych</w:t>
      </w:r>
      <w:r w:rsidR="00BC1D6F">
        <w:rPr>
          <w:rFonts w:ascii="Times New Roman" w:hAnsi="Times New Roman" w:cs="Times New Roman"/>
          <w:color w:val="000000" w:themeColor="text1"/>
          <w:spacing w:val="5"/>
          <w:shd w:val="clear" w:color="auto" w:fill="FFFFFF"/>
        </w:rPr>
        <w:t>;</w:t>
      </w:r>
    </w:p>
    <w:p w:rsidR="000639B8" w:rsidRPr="00DD4753" w:rsidRDefault="000639B8" w:rsidP="00094008">
      <w:pPr>
        <w:pStyle w:val="Akapitzlist"/>
        <w:numPr>
          <w:ilvl w:val="0"/>
          <w:numId w:val="16"/>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Uświadomienie konieczności poszerzania wiedzy</w:t>
      </w:r>
      <w:r w:rsidR="002A3CDB" w:rsidRPr="00DD4753">
        <w:rPr>
          <w:rFonts w:ascii="Times New Roman" w:hAnsi="Times New Roman" w:cs="Times New Roman"/>
          <w:color w:val="000000" w:themeColor="text1"/>
          <w:spacing w:val="5"/>
          <w:shd w:val="clear" w:color="auto" w:fill="FFFFFF"/>
        </w:rPr>
        <w:t>, stałego podnoszenia kwalifikacji zawodowych</w:t>
      </w:r>
      <w:r w:rsidR="00BC1D6F">
        <w:rPr>
          <w:rFonts w:ascii="Times New Roman" w:hAnsi="Times New Roman" w:cs="Times New Roman"/>
          <w:color w:val="000000" w:themeColor="text1"/>
          <w:spacing w:val="5"/>
          <w:shd w:val="clear" w:color="auto" w:fill="FFFFFF"/>
        </w:rPr>
        <w:t>;</w:t>
      </w:r>
    </w:p>
    <w:p w:rsidR="002A3CDB" w:rsidRPr="00DD4753" w:rsidRDefault="002A3CDB" w:rsidP="00094008">
      <w:pPr>
        <w:pStyle w:val="Akapitzlist"/>
        <w:numPr>
          <w:ilvl w:val="0"/>
          <w:numId w:val="16"/>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Rozwinięcie kompetencji niezbędnych do podjęcia pracy zawodowej w charakterze analityka, projektanta systemów organizacji i zarządzania, menedżera średniego szczebla zarządzania w przedsiębiorstwach, instytucjach finansowych, organizacjach niedochodowych, jednostkach administracji publicznej, a także samodzielnego prowadzenia działalności gospodarczej zarówno w kraju, jak i zagranicą</w:t>
      </w:r>
      <w:r w:rsidR="00BC1D6F">
        <w:rPr>
          <w:rFonts w:ascii="Times New Roman" w:hAnsi="Times New Roman" w:cs="Times New Roman"/>
          <w:color w:val="000000" w:themeColor="text1"/>
          <w:spacing w:val="5"/>
          <w:shd w:val="clear" w:color="auto" w:fill="FFFFFF"/>
        </w:rPr>
        <w:t>;</w:t>
      </w:r>
    </w:p>
    <w:p w:rsidR="000639B8" w:rsidRPr="00DD4753" w:rsidRDefault="002A3CDB" w:rsidP="00094008">
      <w:pPr>
        <w:pStyle w:val="Akapitzlist"/>
        <w:numPr>
          <w:ilvl w:val="0"/>
          <w:numId w:val="16"/>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Rozwijanie wiedzy i umiejętności rozpoznawania, diagnozowania i rozwiązywania problemów gospodarowania zasobami (osobowymi, rzeczowymi, finansowymi, informacyjnymi)</w:t>
      </w:r>
      <w:r w:rsidR="00A558A7" w:rsidRPr="00DD4753">
        <w:rPr>
          <w:rFonts w:ascii="Times New Roman" w:hAnsi="Times New Roman" w:cs="Times New Roman"/>
          <w:color w:val="000000" w:themeColor="text1"/>
          <w:spacing w:val="5"/>
          <w:shd w:val="clear" w:color="auto" w:fill="FFFFFF"/>
        </w:rPr>
        <w:t>, a także problemów realizacji funkcji, procesów oraz przedsięwzięć w przedsiębiorstwach i wszelkiego rodzaju innych instytucjach</w:t>
      </w:r>
      <w:r w:rsidR="00BC1D6F">
        <w:rPr>
          <w:rFonts w:ascii="Times New Roman" w:hAnsi="Times New Roman" w:cs="Times New Roman"/>
          <w:color w:val="000000" w:themeColor="text1"/>
          <w:spacing w:val="5"/>
          <w:shd w:val="clear" w:color="auto" w:fill="FFFFFF"/>
        </w:rPr>
        <w:t>;</w:t>
      </w:r>
    </w:p>
    <w:p w:rsidR="002A3CDB" w:rsidRPr="00DD4753" w:rsidRDefault="00A558A7" w:rsidP="00094008">
      <w:pPr>
        <w:pStyle w:val="Akapitzlist"/>
        <w:numPr>
          <w:ilvl w:val="0"/>
          <w:numId w:val="16"/>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Przygotowanie teoretyczne i metodyczne do prowadzenia badań naukowych</w:t>
      </w:r>
      <w:r w:rsidR="004112A1">
        <w:rPr>
          <w:rFonts w:ascii="Times New Roman" w:hAnsi="Times New Roman" w:cs="Times New Roman"/>
          <w:color w:val="000000" w:themeColor="text1"/>
          <w:spacing w:val="5"/>
          <w:shd w:val="clear" w:color="auto" w:fill="FFFFFF"/>
        </w:rPr>
        <w:t xml:space="preserve"> i rozpoznawania problemów metodami naukowymi</w:t>
      </w:r>
      <w:r w:rsidR="00BC1D6F">
        <w:rPr>
          <w:rFonts w:ascii="Times New Roman" w:hAnsi="Times New Roman" w:cs="Times New Roman"/>
          <w:color w:val="000000" w:themeColor="text1"/>
          <w:spacing w:val="5"/>
          <w:shd w:val="clear" w:color="auto" w:fill="FFFFFF"/>
        </w:rPr>
        <w:t>;</w:t>
      </w:r>
    </w:p>
    <w:p w:rsidR="00A558A7" w:rsidRPr="00DD4753" w:rsidRDefault="00A558A7" w:rsidP="00094008">
      <w:pPr>
        <w:pStyle w:val="Akapitzlist"/>
        <w:numPr>
          <w:ilvl w:val="0"/>
          <w:numId w:val="16"/>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Przygotowanie do samodzielnego uczenia się i aktualizowania wiedzy</w:t>
      </w:r>
      <w:r w:rsidR="00BC1D6F">
        <w:rPr>
          <w:rFonts w:ascii="Times New Roman" w:hAnsi="Times New Roman" w:cs="Times New Roman"/>
          <w:color w:val="000000" w:themeColor="text1"/>
          <w:spacing w:val="5"/>
          <w:shd w:val="clear" w:color="auto" w:fill="FFFFFF"/>
        </w:rPr>
        <w:t>;</w:t>
      </w:r>
    </w:p>
    <w:p w:rsidR="00A558A7" w:rsidRPr="00DD4753" w:rsidRDefault="00A558A7" w:rsidP="00094008">
      <w:pPr>
        <w:pStyle w:val="Akapitzlist"/>
        <w:numPr>
          <w:ilvl w:val="0"/>
          <w:numId w:val="16"/>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Przygotowanie do kształcenia na studiach drugiego stopnia na kierunku zarządzanie, finanse, rachunkowość i ubezpieczenia, ekonomia i innych kierunkach pokrewnych zaliczanych do obszaru nauk społecznych, zarówno w kraju, jak i zagranica.</w:t>
      </w:r>
    </w:p>
    <w:p w:rsidR="003820FE" w:rsidRPr="00DD4753" w:rsidRDefault="00B4549B" w:rsidP="00094008">
      <w:pPr>
        <w:jc w:val="center"/>
        <w:rPr>
          <w:rFonts w:ascii="Times New Roman" w:hAnsi="Times New Roman" w:cs="Times New Roman"/>
          <w:b/>
          <w:color w:val="000000" w:themeColor="text1"/>
          <w:spacing w:val="5"/>
          <w:sz w:val="24"/>
          <w:szCs w:val="24"/>
          <w:shd w:val="clear" w:color="auto" w:fill="FFFFFF"/>
        </w:rPr>
      </w:pPr>
      <w:r w:rsidRPr="00DD4753">
        <w:rPr>
          <w:rFonts w:ascii="Times New Roman" w:hAnsi="Times New Roman" w:cs="Times New Roman"/>
          <w:b/>
          <w:color w:val="000000" w:themeColor="text1"/>
          <w:spacing w:val="5"/>
          <w:sz w:val="24"/>
          <w:szCs w:val="24"/>
          <w:shd w:val="clear" w:color="auto" w:fill="FFFFFF"/>
        </w:rPr>
        <w:t>2.1.2</w:t>
      </w:r>
      <w:r w:rsidR="003820FE" w:rsidRPr="00DD4753">
        <w:rPr>
          <w:rFonts w:ascii="Times New Roman" w:hAnsi="Times New Roman" w:cs="Times New Roman"/>
          <w:b/>
          <w:color w:val="000000" w:themeColor="text1"/>
          <w:spacing w:val="5"/>
          <w:sz w:val="24"/>
          <w:szCs w:val="24"/>
          <w:shd w:val="clear" w:color="auto" w:fill="FFFFFF"/>
        </w:rPr>
        <w:t>. Sylwetka absolwenta</w:t>
      </w:r>
    </w:p>
    <w:p w:rsidR="0045582A" w:rsidRPr="00DD4753" w:rsidRDefault="00611CD0" w:rsidP="00094008">
      <w:pPr>
        <w:jc w:val="center"/>
        <w:rPr>
          <w:rFonts w:ascii="Times New Roman" w:hAnsi="Times New Roman" w:cs="Times New Roman"/>
          <w:b/>
          <w:color w:val="000000" w:themeColor="text1"/>
          <w:spacing w:val="5"/>
          <w:shd w:val="clear" w:color="auto" w:fill="FFFFFF"/>
        </w:rPr>
      </w:pPr>
      <w:r w:rsidRPr="00DD4753">
        <w:rPr>
          <w:rFonts w:ascii="Times New Roman" w:hAnsi="Times New Roman" w:cs="Times New Roman"/>
          <w:b/>
          <w:color w:val="000000" w:themeColor="text1"/>
          <w:spacing w:val="5"/>
          <w:shd w:val="clear" w:color="auto" w:fill="FFFFFF"/>
        </w:rPr>
        <w:t>A</w:t>
      </w:r>
      <w:r w:rsidR="0045582A" w:rsidRPr="00DD4753">
        <w:rPr>
          <w:rFonts w:ascii="Times New Roman" w:hAnsi="Times New Roman" w:cs="Times New Roman"/>
          <w:b/>
          <w:color w:val="000000" w:themeColor="text1"/>
          <w:spacing w:val="5"/>
          <w:shd w:val="clear" w:color="auto" w:fill="FFFFFF"/>
        </w:rPr>
        <w:t>bsolwen</w:t>
      </w:r>
      <w:r w:rsidR="00C47F1A" w:rsidRPr="00DD4753">
        <w:rPr>
          <w:rFonts w:ascii="Times New Roman" w:hAnsi="Times New Roman" w:cs="Times New Roman"/>
          <w:b/>
          <w:color w:val="000000" w:themeColor="text1"/>
          <w:spacing w:val="5"/>
          <w:shd w:val="clear" w:color="auto" w:fill="FFFFFF"/>
        </w:rPr>
        <w:t>t</w:t>
      </w:r>
    </w:p>
    <w:p w:rsidR="00F50613" w:rsidRPr="00DD4753" w:rsidRDefault="00611CD0" w:rsidP="00094008">
      <w:pPr>
        <w:ind w:left="360" w:firstLine="348"/>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 xml:space="preserve">                                                       </w:t>
      </w:r>
      <w:r w:rsidR="00F11623" w:rsidRPr="00DD4753">
        <w:rPr>
          <w:rFonts w:ascii="Times New Roman" w:hAnsi="Times New Roman" w:cs="Times New Roman"/>
          <w:color w:val="000000" w:themeColor="text1"/>
          <w:spacing w:val="5"/>
          <w:shd w:val="clear" w:color="auto" w:fill="FFFFFF"/>
        </w:rPr>
        <w:t xml:space="preserve">W zakresie </w:t>
      </w:r>
      <w:r w:rsidR="00AF1136" w:rsidRPr="00DD4753">
        <w:rPr>
          <w:rFonts w:ascii="Times New Roman" w:hAnsi="Times New Roman" w:cs="Times New Roman"/>
          <w:b/>
          <w:color w:val="000000" w:themeColor="text1"/>
          <w:spacing w:val="5"/>
          <w:shd w:val="clear" w:color="auto" w:fill="FFFFFF"/>
        </w:rPr>
        <w:t>WIEDZY</w:t>
      </w:r>
      <w:r w:rsidR="00F11623" w:rsidRPr="00DD4753">
        <w:rPr>
          <w:rFonts w:ascii="Times New Roman" w:hAnsi="Times New Roman" w:cs="Times New Roman"/>
          <w:color w:val="000000" w:themeColor="text1"/>
          <w:spacing w:val="5"/>
          <w:shd w:val="clear" w:color="auto" w:fill="FFFFFF"/>
        </w:rPr>
        <w:t>:</w:t>
      </w:r>
    </w:p>
    <w:p w:rsidR="00F50613" w:rsidRPr="00DD4753" w:rsidRDefault="00F50613" w:rsidP="00094008">
      <w:pPr>
        <w:pStyle w:val="Akapitzlist"/>
        <w:numPr>
          <w:ilvl w:val="0"/>
          <w:numId w:val="18"/>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rPr>
        <w:t>Posiada elementarną wiedzę o charakterze nauk o zarządzaniu i jej miejscu w systemie nauk społecznych oraz o jej przedmiotowych i metodologicznych powiązaniach z innymi dyscyplinami naukowymi. Postrzega zarządzani</w:t>
      </w:r>
      <w:r w:rsidR="0045582A" w:rsidRPr="00DD4753">
        <w:rPr>
          <w:rFonts w:ascii="Times New Roman" w:hAnsi="Times New Roman" w:cs="Times New Roman"/>
          <w:color w:val="000000"/>
        </w:rPr>
        <w:t>e jako naukę interdyscyplinarną.</w:t>
      </w:r>
    </w:p>
    <w:p w:rsidR="00F50613" w:rsidRPr="00DD4753" w:rsidRDefault="00F50613" w:rsidP="00094008">
      <w:pPr>
        <w:pStyle w:val="Akapitzlist"/>
        <w:numPr>
          <w:ilvl w:val="0"/>
          <w:numId w:val="18"/>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rPr>
        <w:t>Ma podstawą wiedzę o funkcjonowaniu organizacji, o jej różnorodnych typach, celach, strukturach, operacjach (funkcjach, aktywnościach), kultur</w:t>
      </w:r>
      <w:r w:rsidR="0045582A" w:rsidRPr="00DD4753">
        <w:rPr>
          <w:rFonts w:ascii="Times New Roman" w:hAnsi="Times New Roman" w:cs="Times New Roman"/>
          <w:color w:val="000000"/>
        </w:rPr>
        <w:t>ach oraz relacjach z otoczeniem.</w:t>
      </w:r>
    </w:p>
    <w:p w:rsidR="00F50613" w:rsidRPr="00DD4753" w:rsidRDefault="00F50613" w:rsidP="00094008">
      <w:pPr>
        <w:pStyle w:val="Akapitzlist"/>
        <w:numPr>
          <w:ilvl w:val="0"/>
          <w:numId w:val="18"/>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rPr>
        <w:t>Zna  procedury i praktyki efekt</w:t>
      </w:r>
      <w:r w:rsidR="0045582A" w:rsidRPr="00DD4753">
        <w:rPr>
          <w:rFonts w:ascii="Times New Roman" w:hAnsi="Times New Roman" w:cs="Times New Roman"/>
          <w:color w:val="000000"/>
        </w:rPr>
        <w:t>ywnego zarządzania organizacjami.</w:t>
      </w:r>
    </w:p>
    <w:p w:rsidR="00F50613" w:rsidRPr="00DD4753" w:rsidRDefault="00F50613" w:rsidP="00094008">
      <w:pPr>
        <w:pStyle w:val="Akapitzlist"/>
        <w:numPr>
          <w:ilvl w:val="0"/>
          <w:numId w:val="18"/>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rPr>
        <w:t>Zna techniki  analizowania wpływ</w:t>
      </w:r>
      <w:r w:rsidR="0045582A" w:rsidRPr="00DD4753">
        <w:rPr>
          <w:rFonts w:ascii="Times New Roman" w:hAnsi="Times New Roman" w:cs="Times New Roman"/>
          <w:color w:val="000000"/>
        </w:rPr>
        <w:t>u</w:t>
      </w:r>
      <w:r w:rsidRPr="00DD4753">
        <w:rPr>
          <w:rFonts w:ascii="Times New Roman" w:hAnsi="Times New Roman" w:cs="Times New Roman"/>
          <w:color w:val="000000"/>
        </w:rPr>
        <w:t xml:space="preserve"> otoczenia zewnętrznego na funkcjonowanie organizacji</w:t>
      </w:r>
      <w:r w:rsidR="0045582A" w:rsidRPr="00DD4753">
        <w:rPr>
          <w:rFonts w:ascii="Times New Roman" w:hAnsi="Times New Roman" w:cs="Times New Roman"/>
          <w:color w:val="000000"/>
        </w:rPr>
        <w:t>.</w:t>
      </w:r>
    </w:p>
    <w:p w:rsidR="00F50613" w:rsidRPr="00DD4753" w:rsidRDefault="005D33A1" w:rsidP="00094008">
      <w:pPr>
        <w:pStyle w:val="Akapitzlist"/>
        <w:numPr>
          <w:ilvl w:val="0"/>
          <w:numId w:val="18"/>
        </w:numPr>
        <w:jc w:val="both"/>
        <w:rPr>
          <w:rFonts w:ascii="Times New Roman" w:hAnsi="Times New Roman" w:cs="Times New Roman"/>
          <w:color w:val="000000" w:themeColor="text1"/>
          <w:spacing w:val="5"/>
          <w:shd w:val="clear" w:color="auto" w:fill="FFFFFF"/>
        </w:rPr>
      </w:pPr>
      <w:r>
        <w:rPr>
          <w:rFonts w:ascii="Times New Roman" w:hAnsi="Times New Roman" w:cs="Times New Roman"/>
          <w:color w:val="000000"/>
        </w:rPr>
        <w:t>Ma podstawową wiedzę</w:t>
      </w:r>
      <w:r w:rsidR="00F50613" w:rsidRPr="00DD4753">
        <w:rPr>
          <w:rFonts w:ascii="Times New Roman" w:hAnsi="Times New Roman" w:cs="Times New Roman"/>
          <w:color w:val="000000"/>
        </w:rPr>
        <w:t xml:space="preserve"> dotyczącą funkcji w organizacji: operacyjnej, marketingowej, finansowej, zarządzania personelem</w:t>
      </w:r>
      <w:r w:rsidR="0045582A" w:rsidRPr="00DD4753">
        <w:rPr>
          <w:rFonts w:ascii="Times New Roman" w:hAnsi="Times New Roman" w:cs="Times New Roman"/>
          <w:color w:val="000000"/>
        </w:rPr>
        <w:t>.</w:t>
      </w:r>
    </w:p>
    <w:p w:rsidR="00F50613" w:rsidRPr="00DD4753" w:rsidRDefault="00F50613" w:rsidP="00094008">
      <w:pPr>
        <w:pStyle w:val="Akapitzlist"/>
        <w:numPr>
          <w:ilvl w:val="0"/>
          <w:numId w:val="18"/>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rPr>
        <w:t>Zna metody i narzędzia, w tym techniki pozyskiwania danych (informacji) potrzebnych do podejmowania decyzji w organizacjach</w:t>
      </w:r>
      <w:r w:rsidR="0045582A" w:rsidRPr="00DD4753">
        <w:rPr>
          <w:rFonts w:ascii="Times New Roman" w:hAnsi="Times New Roman" w:cs="Times New Roman"/>
          <w:color w:val="000000"/>
        </w:rPr>
        <w:t>.</w:t>
      </w:r>
    </w:p>
    <w:p w:rsidR="00F50613" w:rsidRPr="00DD4753" w:rsidRDefault="00F50613" w:rsidP="00094008">
      <w:pPr>
        <w:pStyle w:val="Akapitzlist"/>
        <w:numPr>
          <w:ilvl w:val="0"/>
          <w:numId w:val="18"/>
        </w:num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rPr>
        <w:t>Zna uwarunkowania prawne podejmowania i prowadzenia działalności gospodarczej oraz zna podstawowe źródła finansowania działalności gospodarczej i projektów inwestycyjnych, w tym źródła finansowania pochodzące z Unii Europejskiej</w:t>
      </w:r>
      <w:r w:rsidR="00E1600C" w:rsidRPr="00DD4753">
        <w:rPr>
          <w:rFonts w:ascii="Times New Roman" w:hAnsi="Times New Roman" w:cs="Times New Roman"/>
        </w:rPr>
        <w:t>.</w:t>
      </w:r>
    </w:p>
    <w:p w:rsidR="00F50613" w:rsidRPr="00DD4753" w:rsidRDefault="00F50613" w:rsidP="00094008">
      <w:pPr>
        <w:pStyle w:val="Akapitzlist"/>
        <w:numPr>
          <w:ilvl w:val="0"/>
          <w:numId w:val="18"/>
        </w:numPr>
        <w:spacing w:after="0"/>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rPr>
        <w:lastRenderedPageBreak/>
        <w:t>Ma podstawową wiedzę dotyczącą analiz ilościowych i narzędzi statystycznych</w:t>
      </w:r>
      <w:r w:rsidR="0045582A" w:rsidRPr="00DD4753">
        <w:rPr>
          <w:rFonts w:ascii="Times New Roman" w:hAnsi="Times New Roman" w:cs="Times New Roman"/>
        </w:rPr>
        <w:t>.</w:t>
      </w:r>
    </w:p>
    <w:p w:rsidR="00F50613" w:rsidRPr="00DD4753" w:rsidRDefault="00F50613" w:rsidP="00094008">
      <w:pPr>
        <w:pStyle w:val="Default"/>
        <w:numPr>
          <w:ilvl w:val="0"/>
          <w:numId w:val="18"/>
        </w:numPr>
        <w:spacing w:line="276" w:lineRule="auto"/>
        <w:jc w:val="both"/>
        <w:rPr>
          <w:sz w:val="22"/>
          <w:szCs w:val="22"/>
        </w:rPr>
      </w:pPr>
      <w:r w:rsidRPr="00DD4753">
        <w:rPr>
          <w:sz w:val="22"/>
          <w:szCs w:val="22"/>
        </w:rPr>
        <w:t xml:space="preserve">Zna i rozumie podstawowe pojęcia </w:t>
      </w:r>
      <w:r w:rsidR="004A7C84" w:rsidRPr="00DD4753">
        <w:rPr>
          <w:sz w:val="22"/>
          <w:szCs w:val="22"/>
        </w:rPr>
        <w:t>oraz</w:t>
      </w:r>
      <w:r w:rsidRPr="00DD4753">
        <w:rPr>
          <w:sz w:val="22"/>
          <w:szCs w:val="22"/>
        </w:rPr>
        <w:t xml:space="preserve"> zasady z zakresu ochrony własności przemysłowej i prawa autorskiego oraz konieczność zarządzania zasobami własności intelektualnej</w:t>
      </w:r>
      <w:r w:rsidR="00E1600C" w:rsidRPr="00DD4753">
        <w:rPr>
          <w:sz w:val="22"/>
          <w:szCs w:val="22"/>
        </w:rPr>
        <w:t>.</w:t>
      </w:r>
    </w:p>
    <w:p w:rsidR="00F50613" w:rsidRPr="00DD4753" w:rsidRDefault="00F50613" w:rsidP="00094008">
      <w:pPr>
        <w:ind w:left="360"/>
        <w:jc w:val="both"/>
        <w:rPr>
          <w:rFonts w:ascii="Times New Roman" w:hAnsi="Times New Roman" w:cs="Times New Roman"/>
          <w:color w:val="000000" w:themeColor="text1"/>
          <w:spacing w:val="5"/>
          <w:shd w:val="clear" w:color="auto" w:fill="FFFFFF"/>
        </w:rPr>
      </w:pPr>
    </w:p>
    <w:p w:rsidR="00F50613" w:rsidRPr="00DD4753" w:rsidRDefault="00F11623" w:rsidP="00094008">
      <w:pPr>
        <w:ind w:firstLine="708"/>
        <w:jc w:val="center"/>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 xml:space="preserve">W zakresie </w:t>
      </w:r>
      <w:r w:rsidR="00AF1136" w:rsidRPr="00DD4753">
        <w:rPr>
          <w:rFonts w:ascii="Times New Roman" w:hAnsi="Times New Roman" w:cs="Times New Roman"/>
          <w:b/>
          <w:color w:val="000000" w:themeColor="text1"/>
          <w:spacing w:val="5"/>
          <w:shd w:val="clear" w:color="auto" w:fill="FFFFFF"/>
        </w:rPr>
        <w:t>UMIEJĘTNOŚCI</w:t>
      </w:r>
      <w:r w:rsidR="00A37C30" w:rsidRPr="00DD4753">
        <w:rPr>
          <w:rFonts w:ascii="Times New Roman" w:hAnsi="Times New Roman" w:cs="Times New Roman"/>
          <w:color w:val="000000" w:themeColor="text1"/>
          <w:spacing w:val="5"/>
          <w:shd w:val="clear" w:color="auto" w:fill="FFFFFF"/>
        </w:rPr>
        <w:t>:</w:t>
      </w:r>
    </w:p>
    <w:p w:rsidR="00F50613" w:rsidRPr="00DD4753" w:rsidRDefault="00F50613" w:rsidP="00094008">
      <w:pPr>
        <w:pStyle w:val="Akapitzlist"/>
        <w:numPr>
          <w:ilvl w:val="0"/>
          <w:numId w:val="9"/>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Potrafi prawidłowo interpretować zjawiska społeczne, polityczne, prawne, ekonomiczne i ich wpływ na funkcjonowanie organizacji i całości gospodarki</w:t>
      </w:r>
      <w:r w:rsidR="00995F3F" w:rsidRPr="00DD4753">
        <w:rPr>
          <w:rFonts w:ascii="Times New Roman" w:hAnsi="Times New Roman" w:cs="Times New Roman"/>
        </w:rPr>
        <w:t>.</w:t>
      </w:r>
    </w:p>
    <w:p w:rsidR="00F50613" w:rsidRPr="00DD4753" w:rsidRDefault="00F50613" w:rsidP="00094008">
      <w:pPr>
        <w:pStyle w:val="Akapitzlist"/>
        <w:numPr>
          <w:ilvl w:val="0"/>
          <w:numId w:val="9"/>
        </w:numPr>
        <w:spacing w:after="0"/>
        <w:jc w:val="both"/>
        <w:rPr>
          <w:rFonts w:ascii="Times New Roman" w:hAnsi="Times New Roman" w:cs="Times New Roman"/>
          <w:color w:val="000000"/>
        </w:rPr>
      </w:pPr>
      <w:r w:rsidRPr="00DD4753">
        <w:rPr>
          <w:rFonts w:ascii="Times New Roman" w:hAnsi="Times New Roman" w:cs="Times New Roman"/>
          <w:color w:val="000000"/>
        </w:rPr>
        <w:t xml:space="preserve">Analizuje proponowane rozwiązania konkretnych problemów związanych </w:t>
      </w:r>
      <w:r w:rsidR="00995F3F" w:rsidRPr="00DD4753">
        <w:rPr>
          <w:rFonts w:ascii="Times New Roman" w:hAnsi="Times New Roman" w:cs="Times New Roman"/>
          <w:color w:val="000000"/>
        </w:rPr>
        <w:br/>
      </w:r>
      <w:r w:rsidRPr="00DD4753">
        <w:rPr>
          <w:rFonts w:ascii="Times New Roman" w:hAnsi="Times New Roman" w:cs="Times New Roman"/>
          <w:color w:val="000000"/>
        </w:rPr>
        <w:t>z funkcjonowaniem przedsiębiorstw i proponuje w tym zakresie odpowiednie rozstrzygnięcia.</w:t>
      </w:r>
    </w:p>
    <w:p w:rsidR="00F50613" w:rsidRPr="00DD4753" w:rsidRDefault="00F50613" w:rsidP="00094008">
      <w:pPr>
        <w:pStyle w:val="Akapitzlist"/>
        <w:numPr>
          <w:ilvl w:val="0"/>
          <w:numId w:val="9"/>
        </w:numPr>
        <w:spacing w:after="0"/>
        <w:jc w:val="both"/>
        <w:rPr>
          <w:rFonts w:ascii="Times New Roman" w:hAnsi="Times New Roman" w:cs="Times New Roman"/>
          <w:color w:val="000000"/>
        </w:rPr>
      </w:pPr>
      <w:r w:rsidRPr="00DD4753">
        <w:rPr>
          <w:rFonts w:ascii="Times New Roman" w:hAnsi="Times New Roman" w:cs="Times New Roman"/>
          <w:color w:val="000000"/>
        </w:rPr>
        <w:t>Potrafi samodzielnie analizować rzeczywiste sytuacje decyzyjne oraz dokonywać wyboru odpowiedniej decyzji.</w:t>
      </w:r>
    </w:p>
    <w:p w:rsidR="00F50613" w:rsidRPr="00DD4753" w:rsidRDefault="00F50613" w:rsidP="00094008">
      <w:pPr>
        <w:pStyle w:val="Akapitzlist"/>
        <w:numPr>
          <w:ilvl w:val="0"/>
          <w:numId w:val="9"/>
        </w:numPr>
        <w:spacing w:after="0"/>
        <w:jc w:val="both"/>
        <w:rPr>
          <w:rFonts w:ascii="Times New Roman" w:hAnsi="Times New Roman" w:cs="Times New Roman"/>
          <w:color w:val="000000"/>
        </w:rPr>
      </w:pPr>
      <w:r w:rsidRPr="00DD4753">
        <w:rPr>
          <w:rFonts w:ascii="Times New Roman" w:hAnsi="Times New Roman" w:cs="Times New Roman"/>
          <w:color w:val="000000"/>
        </w:rPr>
        <w:t>Posiada podstawowe umiejętności badawcze</w:t>
      </w:r>
      <w:r w:rsidR="00995F3F" w:rsidRPr="00DD4753">
        <w:rPr>
          <w:rFonts w:ascii="Times New Roman" w:hAnsi="Times New Roman" w:cs="Times New Roman"/>
          <w:color w:val="000000"/>
        </w:rPr>
        <w:t>,</w:t>
      </w:r>
      <w:r w:rsidRPr="00DD4753">
        <w:rPr>
          <w:rFonts w:ascii="Times New Roman" w:hAnsi="Times New Roman" w:cs="Times New Roman"/>
          <w:color w:val="000000"/>
        </w:rPr>
        <w:t xml:space="preserve"> takie jak formułowanie problemów badawczych, dobór metod i narzędzi badawczych, opracowanie i prezentację wyników w zakresie nauk o zarządzaniu.</w:t>
      </w:r>
    </w:p>
    <w:p w:rsidR="00F50613" w:rsidRPr="00DD4753" w:rsidRDefault="004A7C84" w:rsidP="00094008">
      <w:pPr>
        <w:pStyle w:val="Akapitzlist"/>
        <w:numPr>
          <w:ilvl w:val="0"/>
          <w:numId w:val="9"/>
        </w:numPr>
        <w:spacing w:after="0"/>
        <w:jc w:val="both"/>
        <w:rPr>
          <w:rFonts w:ascii="Times New Roman" w:hAnsi="Times New Roman" w:cs="Times New Roman"/>
          <w:color w:val="000000"/>
        </w:rPr>
      </w:pPr>
      <w:r w:rsidRPr="00DD4753">
        <w:rPr>
          <w:rFonts w:ascii="Times New Roman" w:hAnsi="Times New Roman" w:cs="Times New Roman"/>
          <w:color w:val="000000"/>
        </w:rPr>
        <w:t xml:space="preserve">Posiada umiejętność przygotowania </w:t>
      </w:r>
      <w:r w:rsidR="00C058BB" w:rsidRPr="00DD4753">
        <w:rPr>
          <w:rFonts w:ascii="Times New Roman" w:hAnsi="Times New Roman" w:cs="Times New Roman"/>
          <w:color w:val="000000"/>
        </w:rPr>
        <w:t xml:space="preserve">wystąpień ustnych oraz </w:t>
      </w:r>
      <w:r w:rsidRPr="00DD4753">
        <w:rPr>
          <w:rFonts w:ascii="Times New Roman" w:hAnsi="Times New Roman" w:cs="Times New Roman"/>
          <w:color w:val="000000"/>
        </w:rPr>
        <w:t>prac pisemnych</w:t>
      </w:r>
      <w:r w:rsidR="00C058BB" w:rsidRPr="00DD4753">
        <w:rPr>
          <w:rFonts w:ascii="Times New Roman" w:hAnsi="Times New Roman" w:cs="Times New Roman"/>
          <w:color w:val="000000"/>
        </w:rPr>
        <w:t xml:space="preserve"> z wykorzystaniem podstawowych ujęć teoretycznych i różnych źródeł</w:t>
      </w:r>
      <w:r w:rsidRPr="00DD4753">
        <w:rPr>
          <w:rFonts w:ascii="Times New Roman" w:hAnsi="Times New Roman" w:cs="Times New Roman"/>
          <w:color w:val="000000"/>
        </w:rPr>
        <w:t>.</w:t>
      </w:r>
    </w:p>
    <w:p w:rsidR="00995F3F" w:rsidRPr="00DD4753" w:rsidRDefault="00995F3F" w:rsidP="00094008">
      <w:pPr>
        <w:pStyle w:val="Akapitzlist"/>
        <w:spacing w:after="0"/>
        <w:jc w:val="both"/>
        <w:rPr>
          <w:rFonts w:ascii="Times New Roman" w:hAnsi="Times New Roman" w:cs="Times New Roman"/>
          <w:color w:val="000000" w:themeColor="text1"/>
          <w:spacing w:val="5"/>
          <w:shd w:val="clear" w:color="auto" w:fill="FFFFFF"/>
        </w:rPr>
      </w:pPr>
    </w:p>
    <w:p w:rsidR="004A7C84" w:rsidRPr="00DD4753" w:rsidRDefault="00F50613" w:rsidP="00094008">
      <w:pPr>
        <w:pStyle w:val="Akapitzlist"/>
        <w:numPr>
          <w:ilvl w:val="0"/>
          <w:numId w:val="9"/>
        </w:numPr>
        <w:spacing w:after="0"/>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rPr>
        <w:t>Posługuje się językiem obcym na poziomie biegłości B2 Europejskiego Systemu Opisu Kształcenia Językowego Rady Europy</w:t>
      </w:r>
      <w:r w:rsidR="00EA3F16" w:rsidRPr="00DD4753">
        <w:rPr>
          <w:rFonts w:ascii="Times New Roman" w:hAnsi="Times New Roman" w:cs="Times New Roman"/>
        </w:rPr>
        <w:t>.</w:t>
      </w:r>
      <w:r w:rsidRPr="00DD4753">
        <w:rPr>
          <w:rFonts w:ascii="Times New Roman" w:hAnsi="Times New Roman" w:cs="Times New Roman"/>
        </w:rPr>
        <w:t xml:space="preserve"> </w:t>
      </w:r>
    </w:p>
    <w:p w:rsidR="00F11623" w:rsidRPr="00DD4753" w:rsidRDefault="00F11623" w:rsidP="00094008">
      <w:pPr>
        <w:spacing w:after="0"/>
        <w:ind w:firstLine="360"/>
        <w:jc w:val="both"/>
        <w:rPr>
          <w:rFonts w:ascii="Times New Roman" w:hAnsi="Times New Roman" w:cs="Times New Roman"/>
          <w:color w:val="000000" w:themeColor="text1"/>
          <w:spacing w:val="5"/>
          <w:shd w:val="clear" w:color="auto" w:fill="FFFFFF"/>
        </w:rPr>
      </w:pPr>
    </w:p>
    <w:p w:rsidR="00F11623" w:rsidRPr="00DD4753" w:rsidRDefault="00F11623" w:rsidP="00094008">
      <w:pPr>
        <w:pStyle w:val="Akapitzlist"/>
        <w:shd w:val="clear" w:color="auto" w:fill="FFFFFF"/>
        <w:spacing w:after="0"/>
        <w:ind w:right="240"/>
        <w:jc w:val="center"/>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 xml:space="preserve">W </w:t>
      </w:r>
      <w:r w:rsidR="004A7C84" w:rsidRPr="00DD4753">
        <w:rPr>
          <w:rFonts w:ascii="Times New Roman" w:hAnsi="Times New Roman" w:cs="Times New Roman"/>
          <w:color w:val="000000" w:themeColor="text1"/>
          <w:spacing w:val="5"/>
          <w:shd w:val="clear" w:color="auto" w:fill="FFFFFF"/>
        </w:rPr>
        <w:t xml:space="preserve"> zakresie </w:t>
      </w:r>
      <w:r w:rsidR="00AF1136" w:rsidRPr="00DD4753">
        <w:rPr>
          <w:rFonts w:ascii="Times New Roman" w:hAnsi="Times New Roman" w:cs="Times New Roman"/>
          <w:b/>
          <w:color w:val="000000" w:themeColor="text1"/>
          <w:spacing w:val="5"/>
          <w:shd w:val="clear" w:color="auto" w:fill="FFFFFF"/>
        </w:rPr>
        <w:t>K</w:t>
      </w:r>
      <w:r w:rsidR="004112A1">
        <w:rPr>
          <w:rFonts w:ascii="Times New Roman" w:hAnsi="Times New Roman" w:cs="Times New Roman"/>
          <w:b/>
          <w:color w:val="000000" w:themeColor="text1"/>
          <w:spacing w:val="5"/>
          <w:shd w:val="clear" w:color="auto" w:fill="FFFFFF"/>
        </w:rPr>
        <w:t>O</w:t>
      </w:r>
      <w:r w:rsidR="00AF1136" w:rsidRPr="00DD4753">
        <w:rPr>
          <w:rFonts w:ascii="Times New Roman" w:hAnsi="Times New Roman" w:cs="Times New Roman"/>
          <w:b/>
          <w:color w:val="000000" w:themeColor="text1"/>
          <w:spacing w:val="5"/>
          <w:shd w:val="clear" w:color="auto" w:fill="FFFFFF"/>
        </w:rPr>
        <w:t>MPETENCJI SPOŁECZNYCH</w:t>
      </w:r>
      <w:r w:rsidRPr="00DD4753">
        <w:rPr>
          <w:rFonts w:ascii="Times New Roman" w:hAnsi="Times New Roman" w:cs="Times New Roman"/>
          <w:color w:val="000000" w:themeColor="text1"/>
          <w:spacing w:val="5"/>
          <w:shd w:val="clear" w:color="auto" w:fill="FFFFFF"/>
        </w:rPr>
        <w:t>:</w:t>
      </w:r>
    </w:p>
    <w:p w:rsidR="00F11623" w:rsidRPr="00DD4753" w:rsidRDefault="00F11623" w:rsidP="00094008">
      <w:pPr>
        <w:pStyle w:val="Akapitzlist"/>
        <w:shd w:val="clear" w:color="auto" w:fill="FFFFFF"/>
        <w:spacing w:after="0"/>
        <w:ind w:right="240"/>
        <w:jc w:val="both"/>
        <w:rPr>
          <w:rFonts w:ascii="Times New Roman" w:hAnsi="Times New Roman" w:cs="Times New Roman"/>
        </w:rPr>
      </w:pPr>
    </w:p>
    <w:p w:rsidR="004A7C84" w:rsidRPr="00DD4753" w:rsidRDefault="004A7C84" w:rsidP="00094008">
      <w:pPr>
        <w:pStyle w:val="Akapitzlist"/>
        <w:numPr>
          <w:ilvl w:val="0"/>
          <w:numId w:val="11"/>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 xml:space="preserve">Posiada umiejętność współdziałania i </w:t>
      </w:r>
      <w:r w:rsidR="004112A1">
        <w:rPr>
          <w:rFonts w:ascii="Times New Roman" w:hAnsi="Times New Roman" w:cs="Times New Roman"/>
        </w:rPr>
        <w:t>pracy w zespole</w:t>
      </w:r>
      <w:r w:rsidRPr="00DD4753">
        <w:rPr>
          <w:rFonts w:ascii="Times New Roman" w:hAnsi="Times New Roman" w:cs="Times New Roman"/>
        </w:rPr>
        <w:t xml:space="preserve"> wykazując przy tym  komunikatywność, sumienność  i wytrwałość.</w:t>
      </w:r>
    </w:p>
    <w:p w:rsidR="004A7C84" w:rsidRPr="004112A1" w:rsidRDefault="004A7C84" w:rsidP="00094008">
      <w:pPr>
        <w:pStyle w:val="Akapitzlist"/>
        <w:numPr>
          <w:ilvl w:val="0"/>
          <w:numId w:val="11"/>
        </w:numPr>
        <w:shd w:val="clear" w:color="auto" w:fill="FFFFFF"/>
        <w:spacing w:after="0"/>
        <w:ind w:right="240"/>
        <w:jc w:val="both"/>
        <w:rPr>
          <w:rFonts w:ascii="Times New Roman" w:hAnsi="Times New Roman" w:cs="Times New Roman"/>
        </w:rPr>
      </w:pPr>
      <w:r w:rsidRPr="00DD4753">
        <w:rPr>
          <w:rFonts w:ascii="Times New Roman" w:hAnsi="Times New Roman" w:cs="Times New Roman"/>
          <w:color w:val="000000"/>
        </w:rPr>
        <w:t>Potrafi myśleć i działać w sposób przedsiębiorczy.</w:t>
      </w:r>
    </w:p>
    <w:p w:rsidR="006F139B" w:rsidRDefault="004A7C84" w:rsidP="004112A1">
      <w:pPr>
        <w:pStyle w:val="Akapitzlist"/>
        <w:numPr>
          <w:ilvl w:val="0"/>
          <w:numId w:val="11"/>
        </w:numPr>
        <w:shd w:val="clear" w:color="auto" w:fill="FFFFFF"/>
        <w:spacing w:after="0"/>
        <w:ind w:right="240"/>
        <w:jc w:val="both"/>
        <w:rPr>
          <w:rFonts w:ascii="Times New Roman" w:hAnsi="Times New Roman" w:cs="Times New Roman"/>
        </w:rPr>
      </w:pPr>
      <w:r w:rsidRPr="004112A1">
        <w:rPr>
          <w:rFonts w:ascii="Times New Roman" w:hAnsi="Times New Roman" w:cs="Times New Roman"/>
        </w:rPr>
        <w:t>Rozumie potrzebę uzupełniania i doskonalenia nabytej wiedzy i umiejętności, w tym na studiach drugiego stopnia</w:t>
      </w:r>
      <w:r w:rsidR="00F11623" w:rsidRPr="004112A1">
        <w:rPr>
          <w:rFonts w:ascii="Times New Roman" w:hAnsi="Times New Roman" w:cs="Times New Roman"/>
        </w:rPr>
        <w:t>.</w:t>
      </w:r>
    </w:p>
    <w:p w:rsidR="006F139B" w:rsidRPr="004112A1" w:rsidRDefault="00421054" w:rsidP="004112A1">
      <w:pPr>
        <w:pStyle w:val="Akapitzlist"/>
        <w:numPr>
          <w:ilvl w:val="0"/>
          <w:numId w:val="11"/>
        </w:numPr>
        <w:shd w:val="clear" w:color="auto" w:fill="FFFFFF"/>
        <w:spacing w:after="0"/>
        <w:ind w:right="240"/>
        <w:jc w:val="both"/>
        <w:rPr>
          <w:rFonts w:ascii="Times New Roman" w:hAnsi="Times New Roman" w:cs="Times New Roman"/>
        </w:rPr>
      </w:pPr>
      <w:r w:rsidRPr="004112A1">
        <w:rPr>
          <w:rFonts w:ascii="Times New Roman" w:hAnsi="Times New Roman" w:cs="Times New Roman"/>
        </w:rPr>
        <w:t>Wykazuje wrażliwość na kwestie etyczne, społeczne oraz na różnice kulturowe.</w:t>
      </w:r>
    </w:p>
    <w:p w:rsidR="00DD4753" w:rsidRPr="00F7510E" w:rsidRDefault="00DD4753" w:rsidP="00094008">
      <w:pPr>
        <w:shd w:val="clear" w:color="auto" w:fill="FAFBFD"/>
        <w:spacing w:before="300" w:after="300"/>
        <w:jc w:val="center"/>
        <w:outlineLvl w:val="3"/>
        <w:rPr>
          <w:rFonts w:ascii="Times New Roman" w:eastAsia="Times New Roman" w:hAnsi="Times New Roman" w:cs="Times New Roman"/>
          <w:b/>
          <w:bCs/>
          <w:sz w:val="24"/>
          <w:szCs w:val="24"/>
        </w:rPr>
      </w:pPr>
      <w:r w:rsidRPr="00F7510E">
        <w:rPr>
          <w:rFonts w:ascii="Times New Roman" w:eastAsia="Times New Roman" w:hAnsi="Times New Roman" w:cs="Times New Roman"/>
          <w:b/>
          <w:bCs/>
          <w:sz w:val="24"/>
          <w:szCs w:val="24"/>
        </w:rPr>
        <w:t>2.1.3. Możliwości zatrudnienia</w:t>
      </w:r>
    </w:p>
    <w:p w:rsidR="00F7510E" w:rsidRDefault="00F7510E" w:rsidP="00F7510E">
      <w:pPr>
        <w:shd w:val="clear" w:color="auto" w:fill="FAFBFD"/>
        <w:spacing w:after="300"/>
        <w:jc w:val="both"/>
        <w:rPr>
          <w:rFonts w:ascii="Times New Roman" w:eastAsia="Times New Roman" w:hAnsi="Times New Roman" w:cs="Times New Roman"/>
        </w:rPr>
      </w:pPr>
      <w:r w:rsidRPr="00DD4753">
        <w:rPr>
          <w:rFonts w:ascii="Times New Roman" w:eastAsia="Times New Roman" w:hAnsi="Times New Roman" w:cs="Times New Roman"/>
        </w:rPr>
        <w:t>Absolwent tego kierunku będzie mógł podejmować pracę m.in. w :</w:t>
      </w:r>
    </w:p>
    <w:p w:rsidR="00F7510E" w:rsidRDefault="00F7510E" w:rsidP="00F7510E">
      <w:pPr>
        <w:pStyle w:val="Akapitzlist"/>
        <w:numPr>
          <w:ilvl w:val="0"/>
          <w:numId w:val="34"/>
        </w:num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Przedsiębiorstwach przemysłowych różnych branż,</w:t>
      </w:r>
    </w:p>
    <w:p w:rsidR="00F7510E" w:rsidRDefault="00F7510E" w:rsidP="00F7510E">
      <w:pPr>
        <w:pStyle w:val="Akapitzlist"/>
        <w:numPr>
          <w:ilvl w:val="0"/>
          <w:numId w:val="34"/>
        </w:num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Firmach usługowych,</w:t>
      </w:r>
    </w:p>
    <w:p w:rsidR="00F7510E" w:rsidRDefault="00F7510E" w:rsidP="00F7510E">
      <w:pPr>
        <w:pStyle w:val="Akapitzlist"/>
        <w:numPr>
          <w:ilvl w:val="0"/>
          <w:numId w:val="34"/>
        </w:num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W administracji państwowej,</w:t>
      </w:r>
    </w:p>
    <w:p w:rsidR="00F7510E" w:rsidRDefault="00F7510E" w:rsidP="00F7510E">
      <w:pPr>
        <w:pStyle w:val="Akapitzlist"/>
        <w:numPr>
          <w:ilvl w:val="0"/>
          <w:numId w:val="34"/>
        </w:num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W instytucjach samorządowych</w:t>
      </w:r>
    </w:p>
    <w:p w:rsidR="00F7510E" w:rsidRPr="00F7510E" w:rsidRDefault="00F7510E" w:rsidP="00F7510E">
      <w:p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Wśród potencjalnych stanowisk pracy znajdują się: analityk, specjalista, starszy specjalista</w:t>
      </w:r>
      <w:r w:rsidR="00F02B5A">
        <w:rPr>
          <w:rFonts w:ascii="Times New Roman" w:eastAsia="Times New Roman" w:hAnsi="Times New Roman" w:cs="Times New Roman"/>
        </w:rPr>
        <w:t xml:space="preserve"> itd. Dobre przygotowanie z zakresu nauk o zarządzaniu stanowi podstawę i dogodny punkt wyjścia do rozwoju osobistego i osiągania awansu zawodowego. Awans ten wymaga nie tylko doświadczenia zawodowego, ale i kontynuowania nauki na studiach II stopnia, studiach podyplomowych czy specjalistycznych kursach.</w:t>
      </w:r>
    </w:p>
    <w:p w:rsidR="00704241" w:rsidRDefault="00704241" w:rsidP="00094008">
      <w:pPr>
        <w:jc w:val="center"/>
        <w:rPr>
          <w:rFonts w:ascii="Times New Roman" w:hAnsi="Times New Roman" w:cs="Times New Roman"/>
          <w:b/>
          <w:color w:val="000000" w:themeColor="text1"/>
          <w:spacing w:val="5"/>
          <w:sz w:val="24"/>
          <w:szCs w:val="24"/>
          <w:shd w:val="clear" w:color="auto" w:fill="FFFFFF"/>
        </w:rPr>
      </w:pPr>
    </w:p>
    <w:p w:rsidR="00704241" w:rsidRDefault="00704241" w:rsidP="00094008">
      <w:pPr>
        <w:jc w:val="center"/>
        <w:rPr>
          <w:rFonts w:ascii="Times New Roman" w:hAnsi="Times New Roman" w:cs="Times New Roman"/>
          <w:b/>
          <w:color w:val="000000" w:themeColor="text1"/>
          <w:spacing w:val="5"/>
          <w:sz w:val="24"/>
          <w:szCs w:val="24"/>
          <w:shd w:val="clear" w:color="auto" w:fill="FFFFFF"/>
        </w:rPr>
      </w:pPr>
    </w:p>
    <w:p w:rsidR="00704241" w:rsidRDefault="00704241" w:rsidP="00094008">
      <w:pPr>
        <w:jc w:val="center"/>
        <w:rPr>
          <w:rFonts w:ascii="Times New Roman" w:hAnsi="Times New Roman" w:cs="Times New Roman"/>
          <w:b/>
          <w:color w:val="000000" w:themeColor="text1"/>
          <w:spacing w:val="5"/>
          <w:sz w:val="24"/>
          <w:szCs w:val="24"/>
          <w:shd w:val="clear" w:color="auto" w:fill="FFFFFF"/>
        </w:rPr>
      </w:pPr>
    </w:p>
    <w:p w:rsidR="00C058BB" w:rsidRPr="00704241" w:rsidRDefault="00421054" w:rsidP="00094008">
      <w:pPr>
        <w:jc w:val="center"/>
        <w:rPr>
          <w:rFonts w:ascii="Times New Roman" w:hAnsi="Times New Roman" w:cs="Times New Roman"/>
          <w:b/>
          <w:color w:val="000000" w:themeColor="text1"/>
          <w:spacing w:val="5"/>
          <w:sz w:val="24"/>
          <w:szCs w:val="24"/>
          <w:shd w:val="clear" w:color="auto" w:fill="FFFFFF"/>
        </w:rPr>
      </w:pPr>
      <w:r w:rsidRPr="00704241">
        <w:rPr>
          <w:rFonts w:ascii="Times New Roman" w:hAnsi="Times New Roman" w:cs="Times New Roman"/>
          <w:b/>
          <w:color w:val="000000" w:themeColor="text1"/>
          <w:spacing w:val="5"/>
          <w:sz w:val="24"/>
          <w:szCs w:val="24"/>
          <w:shd w:val="clear" w:color="auto" w:fill="FFFFFF"/>
        </w:rPr>
        <w:t>2.2. Studia II stopnia</w:t>
      </w:r>
    </w:p>
    <w:p w:rsidR="00BF49F3" w:rsidRPr="00704241" w:rsidRDefault="00421054" w:rsidP="00094008">
      <w:pPr>
        <w:jc w:val="center"/>
        <w:rPr>
          <w:rFonts w:ascii="Times New Roman" w:hAnsi="Times New Roman" w:cs="Times New Roman"/>
          <w:b/>
          <w:color w:val="000000" w:themeColor="text1"/>
          <w:spacing w:val="5"/>
          <w:sz w:val="24"/>
          <w:szCs w:val="24"/>
          <w:shd w:val="clear" w:color="auto" w:fill="FFFFFF"/>
        </w:rPr>
      </w:pPr>
      <w:r w:rsidRPr="00704241">
        <w:rPr>
          <w:rFonts w:ascii="Times New Roman" w:hAnsi="Times New Roman" w:cs="Times New Roman"/>
          <w:b/>
          <w:color w:val="000000" w:themeColor="text1"/>
          <w:spacing w:val="5"/>
          <w:sz w:val="24"/>
          <w:szCs w:val="24"/>
          <w:shd w:val="clear" w:color="auto" w:fill="FFFFFF"/>
        </w:rPr>
        <w:t>2.2.1. Cele ogólne kształcenia</w:t>
      </w:r>
    </w:p>
    <w:p w:rsidR="00C058BB" w:rsidRPr="00DD4753" w:rsidRDefault="00421054" w:rsidP="00094008">
      <w:p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Program</w:t>
      </w:r>
      <w:r w:rsidR="006F139B" w:rsidRPr="00DD4753">
        <w:rPr>
          <w:rFonts w:ascii="Times New Roman" w:hAnsi="Times New Roman" w:cs="Times New Roman"/>
          <w:b/>
          <w:color w:val="000000" w:themeColor="text1"/>
          <w:spacing w:val="5"/>
          <w:shd w:val="clear" w:color="auto" w:fill="FFFFFF"/>
        </w:rPr>
        <w:t xml:space="preserve"> </w:t>
      </w:r>
      <w:r w:rsidRPr="00DD4753">
        <w:rPr>
          <w:rFonts w:ascii="Times New Roman" w:hAnsi="Times New Roman" w:cs="Times New Roman"/>
          <w:color w:val="000000" w:themeColor="text1"/>
          <w:spacing w:val="5"/>
          <w:shd w:val="clear" w:color="auto" w:fill="FFFFFF"/>
        </w:rPr>
        <w:t>i przekazywane treści</w:t>
      </w:r>
      <w:r w:rsidR="00C058BB" w:rsidRPr="00DD4753">
        <w:rPr>
          <w:rFonts w:ascii="Times New Roman" w:hAnsi="Times New Roman" w:cs="Times New Roman"/>
          <w:color w:val="000000" w:themeColor="text1"/>
          <w:spacing w:val="5"/>
          <w:shd w:val="clear" w:color="auto" w:fill="FFFFFF"/>
        </w:rPr>
        <w:t xml:space="preserve"> na studiach drugiego stopnia oparte są w dużym stopniu na badaniach naukowych prowadzonych na Wydziale Zarządzania Uniwersytetu Warszawskiego i czołowych uczelniach na świecie. Celem przyjętej koncepcji kształcenia jest również zaangażowanie studentów w procesy badawcze.</w:t>
      </w:r>
    </w:p>
    <w:p w:rsidR="00C058BB" w:rsidRPr="00DD4753" w:rsidRDefault="00C058BB" w:rsidP="00094008">
      <w:pPr>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rPr>
        <w:t xml:space="preserve">Studia drugiego stopnia na kierunku </w:t>
      </w:r>
      <w:r w:rsidRPr="00DD4753">
        <w:rPr>
          <w:rFonts w:ascii="Times New Roman" w:hAnsi="Times New Roman" w:cs="Times New Roman"/>
          <w:i/>
          <w:iCs/>
        </w:rPr>
        <w:t xml:space="preserve">Zarządzanie </w:t>
      </w:r>
      <w:r w:rsidRPr="00DD4753">
        <w:rPr>
          <w:rFonts w:ascii="Times New Roman" w:hAnsi="Times New Roman" w:cs="Times New Roman"/>
          <w:iCs/>
        </w:rPr>
        <w:t>mają na celu:</w:t>
      </w:r>
    </w:p>
    <w:p w:rsidR="00F11623" w:rsidRPr="00DD4753" w:rsidRDefault="00C058BB" w:rsidP="00094008">
      <w:pPr>
        <w:pStyle w:val="Akapitzlist"/>
        <w:numPr>
          <w:ilvl w:val="0"/>
          <w:numId w:val="26"/>
        </w:numPr>
        <w:shd w:val="clear" w:color="auto" w:fill="FFFFFF"/>
        <w:spacing w:after="0"/>
        <w:ind w:left="709" w:right="240" w:hanging="283"/>
        <w:jc w:val="both"/>
        <w:rPr>
          <w:rFonts w:ascii="Times New Roman" w:hAnsi="Times New Roman" w:cs="Times New Roman"/>
        </w:rPr>
      </w:pPr>
      <w:r w:rsidRPr="00DD4753">
        <w:rPr>
          <w:rFonts w:ascii="Times New Roman" w:hAnsi="Times New Roman" w:cs="Times New Roman"/>
        </w:rPr>
        <w:t>Przekazanie  pogłębionej wiedzy z zakresu dziedziny nauk ekonomicznych w dyscyplinie zarządzania oraz wiedzy specjalistycznej z zakresu poszczególnych funkcji (marketing, operacje, finanse, zarzadzanie kadrami, itd.),  z uwzględnieniem istotnych osiągnięć naukowych w tej dziedzinie</w:t>
      </w:r>
      <w:r w:rsidR="00F11623" w:rsidRPr="00DD4753">
        <w:rPr>
          <w:rFonts w:ascii="Times New Roman" w:hAnsi="Times New Roman" w:cs="Times New Roman"/>
        </w:rPr>
        <w:t>.</w:t>
      </w:r>
    </w:p>
    <w:p w:rsidR="00F11623" w:rsidRPr="00DD4753" w:rsidRDefault="00C058BB" w:rsidP="00094008">
      <w:pPr>
        <w:pStyle w:val="Akapitzlist"/>
        <w:numPr>
          <w:ilvl w:val="0"/>
          <w:numId w:val="26"/>
        </w:numPr>
        <w:shd w:val="clear" w:color="auto" w:fill="FFFFFF"/>
        <w:spacing w:after="0"/>
        <w:ind w:left="709" w:right="240" w:hanging="283"/>
        <w:jc w:val="both"/>
        <w:rPr>
          <w:rFonts w:ascii="Times New Roman" w:hAnsi="Times New Roman" w:cs="Times New Roman"/>
        </w:rPr>
      </w:pPr>
      <w:r w:rsidRPr="00DD4753">
        <w:rPr>
          <w:rFonts w:ascii="Times New Roman" w:hAnsi="Times New Roman" w:cs="Times New Roman"/>
        </w:rPr>
        <w:t>Rozwijanie umiejętności krytycznego myślenia i świadomości postępu nauki oraz potrzeby uczenia się przez całe życie oraz konieczności stałego podnoszenia  kompetencji zawodowych i osobistych, a także posiada umiejętność inspirowania do tego innych.</w:t>
      </w:r>
    </w:p>
    <w:p w:rsidR="00A37C30" w:rsidRPr="00DD4753" w:rsidRDefault="00C058BB" w:rsidP="00094008">
      <w:pPr>
        <w:pStyle w:val="Akapitzlist"/>
        <w:numPr>
          <w:ilvl w:val="0"/>
          <w:numId w:val="26"/>
        </w:numPr>
        <w:shd w:val="clear" w:color="auto" w:fill="FFFFFF"/>
        <w:spacing w:after="0"/>
        <w:ind w:left="709" w:right="240" w:hanging="283"/>
        <w:jc w:val="both"/>
        <w:rPr>
          <w:rFonts w:ascii="Times New Roman" w:hAnsi="Times New Roman" w:cs="Times New Roman"/>
        </w:rPr>
      </w:pPr>
      <w:r w:rsidRPr="00DD4753">
        <w:rPr>
          <w:rFonts w:ascii="Times New Roman" w:hAnsi="Times New Roman" w:cs="Times New Roman"/>
        </w:rPr>
        <w:t xml:space="preserve">Rozwinięcie wiedzy specjalistycznej, która daje dobre podstawy do rozpoczęcia pracy zawodowej, w tym  w charakterze </w:t>
      </w:r>
      <w:r w:rsidRPr="00DD4753">
        <w:rPr>
          <w:rFonts w:ascii="Times New Roman" w:eastAsia="Times New Roman" w:hAnsi="Times New Roman" w:cs="Times New Roman"/>
        </w:rPr>
        <w:t xml:space="preserve">menedżera średniego i wyższego szczebla zarządzania w przedsiębiorstwach, organizacjach niedochodowych, jednostkach administracji publicznej różnych szczebli, </w:t>
      </w:r>
      <w:r w:rsidRPr="00DD4753">
        <w:rPr>
          <w:rFonts w:ascii="Times New Roman" w:hAnsi="Times New Roman" w:cs="Times New Roman"/>
        </w:rPr>
        <w:t>doradców i konsultantów w organizacjach o charakterze gospodarczym lub publicznym,</w:t>
      </w:r>
      <w:r w:rsidRPr="00DD4753">
        <w:rPr>
          <w:rFonts w:ascii="Times New Roman" w:eastAsia="Times New Roman" w:hAnsi="Times New Roman" w:cs="Times New Roman"/>
        </w:rPr>
        <w:t xml:space="preserve"> a także do prowadzenia własnej działalności gospodarczej </w:t>
      </w:r>
      <w:r w:rsidRPr="00DD4753">
        <w:rPr>
          <w:rFonts w:ascii="Times New Roman" w:hAnsi="Times New Roman" w:cs="Times New Roman"/>
        </w:rPr>
        <w:t>w kraju lub zagranicą</w:t>
      </w:r>
      <w:r w:rsidR="00F11623" w:rsidRPr="00DD4753">
        <w:rPr>
          <w:rFonts w:ascii="Times New Roman" w:hAnsi="Times New Roman" w:cs="Times New Roman"/>
        </w:rPr>
        <w:t>.</w:t>
      </w:r>
    </w:p>
    <w:p w:rsidR="00F11623" w:rsidRPr="00DD4753" w:rsidRDefault="00C058BB" w:rsidP="00094008">
      <w:pPr>
        <w:pStyle w:val="Akapitzlist"/>
        <w:numPr>
          <w:ilvl w:val="0"/>
          <w:numId w:val="26"/>
        </w:numPr>
        <w:shd w:val="clear" w:color="auto" w:fill="FFFFFF"/>
        <w:spacing w:after="0"/>
        <w:ind w:left="709" w:right="240" w:hanging="283"/>
        <w:jc w:val="both"/>
        <w:rPr>
          <w:rFonts w:ascii="Times New Roman" w:hAnsi="Times New Roman" w:cs="Times New Roman"/>
          <w:color w:val="000000" w:themeColor="text1"/>
          <w:spacing w:val="5"/>
          <w:shd w:val="clear" w:color="auto" w:fill="FFFFFF"/>
        </w:rPr>
      </w:pPr>
      <w:r w:rsidRPr="00DD4753">
        <w:rPr>
          <w:rFonts w:ascii="Times New Roman" w:hAnsi="Times New Roman" w:cs="Times New Roman"/>
        </w:rPr>
        <w:t xml:space="preserve">Włączanie studentów w badania naukowe prowadzone na Wydziale Zarządzania, poprzez pogłębianie umiejętności stosowania adekwatnych metod badawczych, i przygotowanie studentów do kontynuowania  kształcenia na studiach </w:t>
      </w:r>
      <w:r w:rsidR="00970738" w:rsidRPr="00DD4753">
        <w:rPr>
          <w:rFonts w:ascii="Times New Roman" w:hAnsi="Times New Roman" w:cs="Times New Roman"/>
        </w:rPr>
        <w:t>trzeciego</w:t>
      </w:r>
      <w:r w:rsidRPr="00DD4753">
        <w:rPr>
          <w:rFonts w:ascii="Times New Roman" w:hAnsi="Times New Roman" w:cs="Times New Roman"/>
        </w:rPr>
        <w:t xml:space="preserve"> stopnia, prowadzonych na kierunkach ekonomicz</w:t>
      </w:r>
      <w:r w:rsidR="00970738" w:rsidRPr="00DD4753">
        <w:rPr>
          <w:rFonts w:ascii="Times New Roman" w:hAnsi="Times New Roman" w:cs="Times New Roman"/>
        </w:rPr>
        <w:t>nych, zarówno w kraju, jak i za</w:t>
      </w:r>
      <w:r w:rsidRPr="00DD4753">
        <w:rPr>
          <w:rFonts w:ascii="Times New Roman" w:hAnsi="Times New Roman" w:cs="Times New Roman"/>
        </w:rPr>
        <w:t>granicą.</w:t>
      </w:r>
      <w:r w:rsidR="00F11623" w:rsidRPr="00DD4753">
        <w:rPr>
          <w:rFonts w:ascii="Times New Roman" w:hAnsi="Times New Roman" w:cs="Times New Roman"/>
        </w:rPr>
        <w:t xml:space="preserve"> </w:t>
      </w:r>
    </w:p>
    <w:p w:rsidR="00F11623" w:rsidRPr="00DD4753" w:rsidRDefault="00F11623" w:rsidP="00094008">
      <w:pPr>
        <w:shd w:val="clear" w:color="auto" w:fill="FFFFFF"/>
        <w:spacing w:after="0"/>
        <w:ind w:left="709" w:right="240" w:hanging="283"/>
        <w:jc w:val="both"/>
        <w:rPr>
          <w:rFonts w:ascii="Times New Roman" w:hAnsi="Times New Roman" w:cs="Times New Roman"/>
          <w:color w:val="000000" w:themeColor="text1"/>
          <w:spacing w:val="5"/>
          <w:shd w:val="clear" w:color="auto" w:fill="FFFFFF"/>
        </w:rPr>
      </w:pPr>
    </w:p>
    <w:p w:rsidR="00B4549B" w:rsidRPr="00DD4753" w:rsidRDefault="00A37C30" w:rsidP="00094008">
      <w:pPr>
        <w:jc w:val="center"/>
        <w:rPr>
          <w:rFonts w:ascii="Times New Roman" w:hAnsi="Times New Roman" w:cs="Times New Roman"/>
          <w:b/>
          <w:color w:val="000000" w:themeColor="text1"/>
          <w:spacing w:val="5"/>
          <w:shd w:val="clear" w:color="auto" w:fill="FFFFFF"/>
        </w:rPr>
      </w:pPr>
      <w:r w:rsidRPr="00DD4753">
        <w:rPr>
          <w:rFonts w:ascii="Times New Roman" w:hAnsi="Times New Roman" w:cs="Times New Roman"/>
          <w:b/>
          <w:color w:val="000000" w:themeColor="text1"/>
          <w:spacing w:val="5"/>
          <w:shd w:val="clear" w:color="auto" w:fill="FFFFFF"/>
        </w:rPr>
        <w:t xml:space="preserve">                 </w:t>
      </w:r>
      <w:r w:rsidR="00B4549B" w:rsidRPr="00DD4753">
        <w:rPr>
          <w:rFonts w:ascii="Times New Roman" w:hAnsi="Times New Roman" w:cs="Times New Roman"/>
          <w:b/>
          <w:color w:val="000000" w:themeColor="text1"/>
          <w:spacing w:val="5"/>
          <w:shd w:val="clear" w:color="auto" w:fill="FFFFFF"/>
        </w:rPr>
        <w:t xml:space="preserve">2.2.2. </w:t>
      </w:r>
      <w:r w:rsidR="003820FE" w:rsidRPr="00DD4753">
        <w:rPr>
          <w:rFonts w:ascii="Times New Roman" w:hAnsi="Times New Roman" w:cs="Times New Roman"/>
          <w:b/>
          <w:color w:val="000000" w:themeColor="text1"/>
          <w:spacing w:val="5"/>
          <w:shd w:val="clear" w:color="auto" w:fill="FFFFFF"/>
        </w:rPr>
        <w:t>Sylwetka absolwenta</w:t>
      </w:r>
    </w:p>
    <w:p w:rsidR="00C058BB" w:rsidRPr="00DD4753" w:rsidRDefault="00A37C30" w:rsidP="00094008">
      <w:pPr>
        <w:shd w:val="clear" w:color="auto" w:fill="FFFFFF"/>
        <w:spacing w:after="0"/>
        <w:ind w:left="709" w:right="240" w:hanging="283"/>
        <w:jc w:val="center"/>
        <w:rPr>
          <w:rFonts w:ascii="Times New Roman" w:hAnsi="Times New Roman" w:cs="Times New Roman"/>
          <w:b/>
          <w:color w:val="000000" w:themeColor="text1"/>
          <w:spacing w:val="5"/>
          <w:shd w:val="clear" w:color="auto" w:fill="FFFFFF"/>
        </w:rPr>
      </w:pPr>
      <w:r w:rsidRPr="00DD4753">
        <w:rPr>
          <w:rFonts w:ascii="Times New Roman" w:hAnsi="Times New Roman" w:cs="Times New Roman"/>
          <w:b/>
          <w:color w:val="000000" w:themeColor="text1"/>
          <w:spacing w:val="5"/>
          <w:shd w:val="clear" w:color="auto" w:fill="FFFFFF"/>
        </w:rPr>
        <w:t xml:space="preserve">  </w:t>
      </w:r>
      <w:r w:rsidR="003820FE" w:rsidRPr="00DD4753">
        <w:rPr>
          <w:rFonts w:ascii="Times New Roman" w:hAnsi="Times New Roman" w:cs="Times New Roman"/>
          <w:b/>
          <w:color w:val="000000" w:themeColor="text1"/>
          <w:spacing w:val="5"/>
          <w:shd w:val="clear" w:color="auto" w:fill="FFFFFF"/>
        </w:rPr>
        <w:t>Absolwent</w:t>
      </w:r>
    </w:p>
    <w:p w:rsidR="00970738" w:rsidRPr="00DD4753" w:rsidRDefault="00A37C30" w:rsidP="00094008">
      <w:pPr>
        <w:ind w:left="360" w:firstLine="348"/>
        <w:jc w:val="center"/>
        <w:rPr>
          <w:rFonts w:ascii="Times New Roman" w:hAnsi="Times New Roman" w:cs="Times New Roman"/>
          <w:color w:val="000000" w:themeColor="text1"/>
          <w:spacing w:val="5"/>
          <w:shd w:val="clear" w:color="auto" w:fill="FFFFFF"/>
        </w:rPr>
      </w:pPr>
      <w:r w:rsidRPr="00DD4753">
        <w:rPr>
          <w:rFonts w:ascii="Times New Roman" w:hAnsi="Times New Roman" w:cs="Times New Roman"/>
          <w:color w:val="000000" w:themeColor="text1"/>
          <w:spacing w:val="5"/>
          <w:shd w:val="clear" w:color="auto" w:fill="FFFFFF"/>
        </w:rPr>
        <w:t xml:space="preserve">W zakresie </w:t>
      </w:r>
      <w:r w:rsidR="00AF1136" w:rsidRPr="00DD4753">
        <w:rPr>
          <w:rFonts w:ascii="Times New Roman" w:hAnsi="Times New Roman" w:cs="Times New Roman"/>
          <w:b/>
          <w:color w:val="000000" w:themeColor="text1"/>
          <w:spacing w:val="5"/>
          <w:shd w:val="clear" w:color="auto" w:fill="FFFFFF"/>
        </w:rPr>
        <w:t>WIEDZY</w:t>
      </w:r>
      <w:r w:rsidRPr="00DD4753">
        <w:rPr>
          <w:rFonts w:ascii="Times New Roman" w:hAnsi="Times New Roman" w:cs="Times New Roman"/>
          <w:color w:val="000000" w:themeColor="text1"/>
          <w:spacing w:val="5"/>
          <w:shd w:val="clear" w:color="auto" w:fill="FFFFFF"/>
        </w:rPr>
        <w:t>:</w:t>
      </w:r>
    </w:p>
    <w:p w:rsidR="00970738" w:rsidRPr="00DD4753" w:rsidRDefault="00970738" w:rsidP="00094008">
      <w:pPr>
        <w:pStyle w:val="Akapitzlist"/>
        <w:numPr>
          <w:ilvl w:val="0"/>
          <w:numId w:val="19"/>
        </w:numPr>
        <w:jc w:val="both"/>
        <w:rPr>
          <w:rFonts w:ascii="Times New Roman" w:hAnsi="Times New Roman" w:cs="Times New Roman"/>
          <w:color w:val="000000"/>
        </w:rPr>
      </w:pPr>
      <w:r w:rsidRPr="00DD4753">
        <w:rPr>
          <w:rFonts w:ascii="Times New Roman" w:hAnsi="Times New Roman" w:cs="Times New Roman"/>
          <w:color w:val="000000"/>
        </w:rPr>
        <w:t xml:space="preserve">Ma rozszerzoną  wiedzę o miejscu nauki zarządzania w systemie nauk oraz o jej komplementarności z innymi dyscyplinami naukowymi. </w:t>
      </w:r>
    </w:p>
    <w:p w:rsidR="00970738" w:rsidRPr="00DD4753" w:rsidRDefault="00970738" w:rsidP="00094008">
      <w:pPr>
        <w:pStyle w:val="Akapitzlist"/>
        <w:numPr>
          <w:ilvl w:val="0"/>
          <w:numId w:val="19"/>
        </w:numPr>
        <w:jc w:val="both"/>
        <w:rPr>
          <w:rFonts w:ascii="Times New Roman" w:hAnsi="Times New Roman" w:cs="Times New Roman"/>
          <w:color w:val="000000"/>
        </w:rPr>
      </w:pPr>
      <w:r w:rsidRPr="00DD4753">
        <w:rPr>
          <w:rFonts w:ascii="Times New Roman" w:hAnsi="Times New Roman" w:cs="Times New Roman"/>
          <w:color w:val="000000"/>
        </w:rPr>
        <w:t>Ma  pogłębioną i uporządkowaną wiedzę o funkcjonowaniu organizacji, o jej różnorodnych typach, celach, strukturach, operacjach (funkcjach, aktywnościach), kulturach oraz relacjach z otoczeniem.</w:t>
      </w:r>
    </w:p>
    <w:p w:rsidR="00970738" w:rsidRPr="00DD4753" w:rsidRDefault="00970738" w:rsidP="00094008">
      <w:pPr>
        <w:pStyle w:val="Akapitzlist"/>
        <w:numPr>
          <w:ilvl w:val="0"/>
          <w:numId w:val="19"/>
        </w:numPr>
        <w:jc w:val="both"/>
        <w:rPr>
          <w:rFonts w:ascii="Times New Roman" w:hAnsi="Times New Roman" w:cs="Times New Roman"/>
          <w:color w:val="000000"/>
        </w:rPr>
      </w:pPr>
      <w:r w:rsidRPr="00DD4753">
        <w:rPr>
          <w:rFonts w:ascii="Times New Roman" w:hAnsi="Times New Roman" w:cs="Times New Roman"/>
          <w:color w:val="000000"/>
        </w:rPr>
        <w:t>Zna i rozumie procedury i praktyki efektywnego zarządzania organizacjami. Umie je zastosować w różnych typach organizacji i sytuacjach decyzyjnych.</w:t>
      </w:r>
    </w:p>
    <w:p w:rsidR="00970738" w:rsidRPr="00DD4753" w:rsidRDefault="00970738" w:rsidP="00094008">
      <w:pPr>
        <w:pStyle w:val="Akapitzlist"/>
        <w:numPr>
          <w:ilvl w:val="0"/>
          <w:numId w:val="19"/>
        </w:numPr>
        <w:jc w:val="both"/>
        <w:rPr>
          <w:rFonts w:ascii="Times New Roman" w:hAnsi="Times New Roman" w:cs="Times New Roman"/>
          <w:color w:val="000000"/>
        </w:rPr>
      </w:pPr>
      <w:r w:rsidRPr="00DD4753">
        <w:rPr>
          <w:rFonts w:ascii="Times New Roman" w:hAnsi="Times New Roman" w:cs="Times New Roman"/>
          <w:color w:val="000000"/>
        </w:rPr>
        <w:t>Umie przeprowadzić złożone analizy wpływu otoczenia zewnętrznego na funkcjonowanie organizacji.</w:t>
      </w:r>
    </w:p>
    <w:p w:rsidR="00970738" w:rsidRPr="00DD4753" w:rsidRDefault="00970738" w:rsidP="00094008">
      <w:pPr>
        <w:pStyle w:val="Akapitzlist"/>
        <w:numPr>
          <w:ilvl w:val="0"/>
          <w:numId w:val="19"/>
        </w:numPr>
        <w:jc w:val="both"/>
        <w:rPr>
          <w:rFonts w:ascii="Times New Roman" w:hAnsi="Times New Roman" w:cs="Times New Roman"/>
          <w:color w:val="000000"/>
        </w:rPr>
      </w:pPr>
      <w:r w:rsidRPr="00DD4753">
        <w:rPr>
          <w:rFonts w:ascii="Times New Roman" w:hAnsi="Times New Roman" w:cs="Times New Roman"/>
          <w:color w:val="000000"/>
        </w:rPr>
        <w:t xml:space="preserve">Posiada właściwą wiedzę o </w:t>
      </w:r>
      <w:proofErr w:type="spellStart"/>
      <w:r w:rsidRPr="00DD4753">
        <w:rPr>
          <w:rFonts w:ascii="Times New Roman" w:hAnsi="Times New Roman" w:cs="Times New Roman"/>
          <w:color w:val="000000"/>
        </w:rPr>
        <w:t>zachowaniach</w:t>
      </w:r>
      <w:proofErr w:type="spellEnd"/>
      <w:r w:rsidRPr="00DD4753">
        <w:rPr>
          <w:rFonts w:ascii="Times New Roman" w:hAnsi="Times New Roman" w:cs="Times New Roman"/>
          <w:color w:val="000000"/>
        </w:rPr>
        <w:t xml:space="preserve"> ludzi w organizacji na poziomie indywidualnym, grupowym i instytucjonalnym.</w:t>
      </w:r>
    </w:p>
    <w:p w:rsidR="00970738" w:rsidRPr="00DD4753" w:rsidRDefault="00970738" w:rsidP="00094008">
      <w:pPr>
        <w:pStyle w:val="Akapitzlist"/>
        <w:numPr>
          <w:ilvl w:val="0"/>
          <w:numId w:val="19"/>
        </w:numPr>
        <w:jc w:val="both"/>
        <w:rPr>
          <w:rFonts w:ascii="Times New Roman" w:hAnsi="Times New Roman" w:cs="Times New Roman"/>
          <w:color w:val="000000"/>
        </w:rPr>
      </w:pPr>
      <w:r w:rsidRPr="00DD4753">
        <w:rPr>
          <w:rFonts w:ascii="Times New Roman" w:hAnsi="Times New Roman" w:cs="Times New Roman"/>
          <w:color w:val="000000"/>
        </w:rPr>
        <w:t>Ma rozszerzoną wiedzę dotyczącą poszczególnych funkcji w organizacji: operacyjnej, marketingowej, finansowej, zarzadzania kadrami.</w:t>
      </w:r>
    </w:p>
    <w:p w:rsidR="00970738" w:rsidRPr="00DD4753" w:rsidRDefault="00970738" w:rsidP="00094008">
      <w:pPr>
        <w:pStyle w:val="Akapitzlist"/>
        <w:numPr>
          <w:ilvl w:val="0"/>
          <w:numId w:val="19"/>
        </w:numPr>
        <w:jc w:val="both"/>
        <w:rPr>
          <w:rFonts w:ascii="Times New Roman" w:hAnsi="Times New Roman" w:cs="Times New Roman"/>
          <w:color w:val="000000"/>
        </w:rPr>
      </w:pPr>
      <w:r w:rsidRPr="00DD4753">
        <w:rPr>
          <w:rFonts w:ascii="Times New Roman" w:hAnsi="Times New Roman" w:cs="Times New Roman"/>
          <w:color w:val="000000"/>
        </w:rPr>
        <w:t>Ma wiedzę dotyczącą tworzenia i realizacji strategii na poziomie organizacji i biznesu. Umie ją dostosować do różnych typów organizacji i sytuacji decyzyjnych</w:t>
      </w:r>
      <w:r w:rsidR="00A37C30" w:rsidRPr="00DD4753">
        <w:rPr>
          <w:rFonts w:ascii="Times New Roman" w:hAnsi="Times New Roman" w:cs="Times New Roman"/>
          <w:color w:val="000000"/>
        </w:rPr>
        <w:t>.</w:t>
      </w:r>
    </w:p>
    <w:p w:rsidR="00970738" w:rsidRPr="00DD4753" w:rsidRDefault="00970738" w:rsidP="00094008">
      <w:pPr>
        <w:pStyle w:val="Akapitzlist"/>
        <w:numPr>
          <w:ilvl w:val="0"/>
          <w:numId w:val="19"/>
        </w:numPr>
        <w:jc w:val="both"/>
        <w:rPr>
          <w:rFonts w:ascii="Times New Roman" w:hAnsi="Times New Roman" w:cs="Times New Roman"/>
          <w:color w:val="000000"/>
        </w:rPr>
      </w:pPr>
      <w:r w:rsidRPr="00DD4753">
        <w:rPr>
          <w:rFonts w:ascii="Times New Roman" w:hAnsi="Times New Roman" w:cs="Times New Roman"/>
          <w:color w:val="000000"/>
        </w:rPr>
        <w:lastRenderedPageBreak/>
        <w:t>Zna zaawanasowane metody i narzędzia, w tym techniki pozyskiwania danych (informacji) potrzebnych do podejmowania decyzji w organizacjach.</w:t>
      </w:r>
    </w:p>
    <w:p w:rsidR="00970738" w:rsidRPr="00DD4753" w:rsidRDefault="00970738" w:rsidP="00094008">
      <w:pPr>
        <w:pStyle w:val="Akapitzlist"/>
        <w:numPr>
          <w:ilvl w:val="0"/>
          <w:numId w:val="19"/>
        </w:numPr>
        <w:jc w:val="both"/>
        <w:rPr>
          <w:rFonts w:ascii="Times New Roman" w:hAnsi="Times New Roman" w:cs="Times New Roman"/>
        </w:rPr>
      </w:pPr>
      <w:r w:rsidRPr="00DD4753">
        <w:rPr>
          <w:rFonts w:ascii="Times New Roman" w:hAnsi="Times New Roman" w:cs="Times New Roman"/>
          <w:color w:val="000000"/>
        </w:rPr>
        <w:t>Ma uporządkowaną wiedzę na temat podstawowych analiz ilościowych i procedur statystycznych.</w:t>
      </w:r>
    </w:p>
    <w:p w:rsidR="00970738" w:rsidRPr="00DD4753" w:rsidRDefault="00970738" w:rsidP="00094008">
      <w:pPr>
        <w:pStyle w:val="Akapitzlist"/>
        <w:numPr>
          <w:ilvl w:val="0"/>
          <w:numId w:val="19"/>
        </w:numPr>
        <w:jc w:val="both"/>
        <w:rPr>
          <w:rFonts w:ascii="Times New Roman" w:hAnsi="Times New Roman" w:cs="Times New Roman"/>
        </w:rPr>
      </w:pPr>
      <w:r w:rsidRPr="00DD4753">
        <w:rPr>
          <w:rFonts w:ascii="Times New Roman" w:hAnsi="Times New Roman" w:cs="Times New Roman"/>
        </w:rPr>
        <w:t>Zna i rozumie podstawowe pojęcia i zasady z zakresu ochrony własności przemysłowej i prawa autorskiego oraz konieczność zarządzania zasobami własności intelektualnej.</w:t>
      </w:r>
    </w:p>
    <w:p w:rsidR="00970738" w:rsidRPr="00DD4753" w:rsidRDefault="00970738" w:rsidP="00094008">
      <w:pPr>
        <w:pStyle w:val="Akapitzlist"/>
        <w:numPr>
          <w:ilvl w:val="0"/>
          <w:numId w:val="19"/>
        </w:numPr>
        <w:jc w:val="both"/>
        <w:rPr>
          <w:rFonts w:ascii="Times New Roman" w:hAnsi="Times New Roman" w:cs="Times New Roman"/>
        </w:rPr>
      </w:pPr>
      <w:r w:rsidRPr="00DD4753">
        <w:rPr>
          <w:rFonts w:ascii="Times New Roman" w:hAnsi="Times New Roman" w:cs="Times New Roman"/>
        </w:rPr>
        <w:t>Zna metody badawcze niezbędne do rozwiązywania problemów badawczych i podstawowe narzędzie ułatwiające ich stosowanie.</w:t>
      </w:r>
    </w:p>
    <w:p w:rsidR="00A37C30" w:rsidRPr="00DD4753" w:rsidRDefault="00A37C30" w:rsidP="00094008">
      <w:pPr>
        <w:jc w:val="center"/>
        <w:rPr>
          <w:rFonts w:ascii="Times New Roman" w:hAnsi="Times New Roman" w:cs="Times New Roman"/>
          <w:color w:val="000000"/>
        </w:rPr>
      </w:pPr>
      <w:r w:rsidRPr="00DD4753">
        <w:rPr>
          <w:rFonts w:ascii="Times New Roman" w:hAnsi="Times New Roman" w:cs="Times New Roman"/>
        </w:rPr>
        <w:t xml:space="preserve">W zakresie </w:t>
      </w:r>
      <w:r w:rsidR="00970738" w:rsidRPr="00DD4753">
        <w:rPr>
          <w:rFonts w:ascii="Times New Roman" w:hAnsi="Times New Roman" w:cs="Times New Roman"/>
        </w:rPr>
        <w:t xml:space="preserve"> </w:t>
      </w:r>
      <w:r w:rsidR="00AF1136" w:rsidRPr="00DD4753">
        <w:rPr>
          <w:rFonts w:ascii="Times New Roman" w:hAnsi="Times New Roman" w:cs="Times New Roman"/>
          <w:b/>
          <w:bCs/>
        </w:rPr>
        <w:t>UMIEJĘTNOŚCI</w:t>
      </w:r>
      <w:r w:rsidRPr="00DD4753">
        <w:rPr>
          <w:rFonts w:ascii="Times New Roman" w:hAnsi="Times New Roman" w:cs="Times New Roman"/>
          <w:b/>
          <w:bCs/>
        </w:rPr>
        <w:t>:</w:t>
      </w:r>
    </w:p>
    <w:p w:rsidR="00970738" w:rsidRPr="00DD4753" w:rsidRDefault="00970738" w:rsidP="00094008">
      <w:pPr>
        <w:pStyle w:val="Akapitzlist"/>
        <w:numPr>
          <w:ilvl w:val="0"/>
          <w:numId w:val="14"/>
        </w:numPr>
        <w:jc w:val="both"/>
        <w:rPr>
          <w:rFonts w:ascii="Times New Roman" w:hAnsi="Times New Roman" w:cs="Times New Roman"/>
          <w:color w:val="000000"/>
        </w:rPr>
      </w:pPr>
      <w:r w:rsidRPr="00DD4753">
        <w:rPr>
          <w:rFonts w:ascii="Times New Roman" w:hAnsi="Times New Roman" w:cs="Times New Roman"/>
          <w:color w:val="000000"/>
        </w:rPr>
        <w:t>Potrafi prawidłowo interpretować zjawiska społeczne, polityczne, prawne i ekonomiczne i ich wpływ na funkcjonowanie przedsiębiorstw  i całości gospodarki oraz wzajemne relacje między nimi</w:t>
      </w:r>
      <w:r w:rsidR="00386272" w:rsidRPr="00DD4753">
        <w:rPr>
          <w:rFonts w:ascii="Times New Roman" w:hAnsi="Times New Roman" w:cs="Times New Roman"/>
          <w:color w:val="000000"/>
        </w:rPr>
        <w:t>.</w:t>
      </w:r>
    </w:p>
    <w:p w:rsidR="00970738" w:rsidRPr="00DD4753" w:rsidRDefault="00386272" w:rsidP="00094008">
      <w:pPr>
        <w:pStyle w:val="Akapitzlist"/>
        <w:numPr>
          <w:ilvl w:val="0"/>
          <w:numId w:val="14"/>
        </w:numPr>
        <w:spacing w:after="0"/>
        <w:jc w:val="both"/>
        <w:rPr>
          <w:rFonts w:ascii="Times New Roman" w:hAnsi="Times New Roman" w:cs="Times New Roman"/>
          <w:color w:val="000000"/>
        </w:rPr>
      </w:pPr>
      <w:r w:rsidRPr="00DD4753">
        <w:rPr>
          <w:rFonts w:ascii="Times New Roman" w:hAnsi="Times New Roman" w:cs="Times New Roman"/>
          <w:color w:val="000000"/>
        </w:rPr>
        <w:t>Identyfikuje problem związany z funkcjonowaniem przedsiębiorstw, a</w:t>
      </w:r>
      <w:r w:rsidR="00970738" w:rsidRPr="00DD4753">
        <w:rPr>
          <w:rFonts w:ascii="Times New Roman" w:hAnsi="Times New Roman" w:cs="Times New Roman"/>
          <w:color w:val="000000"/>
        </w:rPr>
        <w:t xml:space="preserve">nalizuje proponowane rozwiązania i proponuje konkretne rozwiązania </w:t>
      </w:r>
      <w:r w:rsidRPr="00DD4753">
        <w:rPr>
          <w:rFonts w:ascii="Times New Roman" w:hAnsi="Times New Roman" w:cs="Times New Roman"/>
          <w:color w:val="000000"/>
        </w:rPr>
        <w:t xml:space="preserve">oraz wskazuje </w:t>
      </w:r>
      <w:r w:rsidR="00970738" w:rsidRPr="00DD4753">
        <w:rPr>
          <w:rFonts w:ascii="Times New Roman" w:hAnsi="Times New Roman" w:cs="Times New Roman"/>
          <w:color w:val="000000"/>
        </w:rPr>
        <w:t>sposoby przeprowadzenia procedury ich rozstrzygnięcia</w:t>
      </w:r>
      <w:r w:rsidRPr="00DD4753">
        <w:rPr>
          <w:rFonts w:ascii="Times New Roman" w:hAnsi="Times New Roman" w:cs="Times New Roman"/>
          <w:color w:val="000000"/>
        </w:rPr>
        <w:t>.</w:t>
      </w:r>
    </w:p>
    <w:p w:rsidR="00970738" w:rsidRPr="00DD4753" w:rsidRDefault="00970738" w:rsidP="00094008">
      <w:pPr>
        <w:pStyle w:val="Akapitzlist"/>
        <w:numPr>
          <w:ilvl w:val="0"/>
          <w:numId w:val="14"/>
        </w:numPr>
        <w:spacing w:after="0"/>
        <w:jc w:val="both"/>
        <w:rPr>
          <w:rFonts w:ascii="Times New Roman" w:hAnsi="Times New Roman" w:cs="Times New Roman"/>
          <w:color w:val="000000"/>
        </w:rPr>
      </w:pPr>
      <w:r w:rsidRPr="00DD4753">
        <w:rPr>
          <w:rFonts w:ascii="Times New Roman" w:hAnsi="Times New Roman" w:cs="Times New Roman"/>
          <w:color w:val="000000"/>
        </w:rPr>
        <w:t>Potrafi wykorzystywać w praktyce zdobytą wiedzę, dotyczącą funkcjonowania przedsiębiorstw oraz krytycznie analizować jej skuteczność i przydatność</w:t>
      </w:r>
      <w:r w:rsidR="00386272" w:rsidRPr="00DD4753">
        <w:rPr>
          <w:rFonts w:ascii="Times New Roman" w:hAnsi="Times New Roman" w:cs="Times New Roman"/>
          <w:color w:val="000000"/>
        </w:rPr>
        <w:t>.</w:t>
      </w:r>
    </w:p>
    <w:p w:rsidR="00970738" w:rsidRPr="00DD4753" w:rsidRDefault="00970738" w:rsidP="00094008">
      <w:pPr>
        <w:pStyle w:val="Akapitzlist"/>
        <w:numPr>
          <w:ilvl w:val="0"/>
          <w:numId w:val="14"/>
        </w:numPr>
        <w:spacing w:after="0"/>
        <w:jc w:val="both"/>
        <w:rPr>
          <w:rFonts w:ascii="Times New Roman" w:hAnsi="Times New Roman" w:cs="Times New Roman"/>
        </w:rPr>
      </w:pPr>
      <w:r w:rsidRPr="00DD4753">
        <w:rPr>
          <w:rFonts w:ascii="Times New Roman" w:hAnsi="Times New Roman" w:cs="Times New Roman"/>
          <w:bCs/>
        </w:rPr>
        <w:t>Uzasadnia w sposób kompetentny i komunikatywny zaproponowane rozwiązania i poddaje je krytyce</w:t>
      </w:r>
      <w:r w:rsidR="00386272" w:rsidRPr="00DD4753">
        <w:rPr>
          <w:rFonts w:ascii="Times New Roman" w:hAnsi="Times New Roman" w:cs="Times New Roman"/>
          <w:bCs/>
        </w:rPr>
        <w:t>.</w:t>
      </w:r>
    </w:p>
    <w:p w:rsidR="00970738" w:rsidRPr="00DD4753" w:rsidRDefault="00970738" w:rsidP="00094008">
      <w:pPr>
        <w:pStyle w:val="Default"/>
        <w:numPr>
          <w:ilvl w:val="0"/>
          <w:numId w:val="14"/>
        </w:numPr>
        <w:shd w:val="clear" w:color="auto" w:fill="FFFFFF"/>
        <w:spacing w:line="276" w:lineRule="auto"/>
        <w:ind w:right="240"/>
        <w:jc w:val="both"/>
        <w:rPr>
          <w:sz w:val="22"/>
          <w:szCs w:val="22"/>
        </w:rPr>
      </w:pPr>
      <w:r w:rsidRPr="00DD4753">
        <w:rPr>
          <w:bCs/>
          <w:sz w:val="22"/>
          <w:szCs w:val="22"/>
        </w:rPr>
        <w:t xml:space="preserve">Samodzielnie wyszukuje </w:t>
      </w:r>
      <w:r w:rsidRPr="00DD4753">
        <w:rPr>
          <w:sz w:val="22"/>
          <w:szCs w:val="22"/>
        </w:rPr>
        <w:t>informacje w literaturze naukowej i aktach prawnych, także w językach obcych</w:t>
      </w:r>
      <w:r w:rsidR="00A37C30" w:rsidRPr="00DD4753">
        <w:rPr>
          <w:sz w:val="22"/>
          <w:szCs w:val="22"/>
        </w:rPr>
        <w:t>.</w:t>
      </w:r>
    </w:p>
    <w:p w:rsidR="00970738" w:rsidRPr="00DD4753" w:rsidRDefault="00970738" w:rsidP="00094008">
      <w:pPr>
        <w:pStyle w:val="Default"/>
        <w:numPr>
          <w:ilvl w:val="0"/>
          <w:numId w:val="14"/>
        </w:numPr>
        <w:shd w:val="clear" w:color="auto" w:fill="FFFFFF"/>
        <w:spacing w:line="276" w:lineRule="auto"/>
        <w:ind w:right="240"/>
        <w:jc w:val="both"/>
        <w:rPr>
          <w:sz w:val="22"/>
          <w:szCs w:val="22"/>
        </w:rPr>
      </w:pPr>
      <w:r w:rsidRPr="00DD4753">
        <w:rPr>
          <w:bCs/>
          <w:sz w:val="22"/>
          <w:szCs w:val="22"/>
        </w:rPr>
        <w:t>Formułuje problem badawczy i hipotezy, osadzając je w adekwatnej literaturze przedmiotu, dobiera metody do jego rozwiązania oraz przeprowadza analizę służącą jego rozwiązani</w:t>
      </w:r>
      <w:r w:rsidR="00ED17EF">
        <w:rPr>
          <w:bCs/>
          <w:sz w:val="22"/>
          <w:szCs w:val="22"/>
        </w:rPr>
        <w:t>u</w:t>
      </w:r>
      <w:r w:rsidR="00A37C30" w:rsidRPr="00DD4753">
        <w:rPr>
          <w:bCs/>
          <w:sz w:val="22"/>
          <w:szCs w:val="22"/>
        </w:rPr>
        <w:t>.</w:t>
      </w:r>
    </w:p>
    <w:p w:rsidR="00970738" w:rsidRPr="00DD4753" w:rsidRDefault="00970738" w:rsidP="00094008">
      <w:pPr>
        <w:pStyle w:val="Default"/>
        <w:numPr>
          <w:ilvl w:val="0"/>
          <w:numId w:val="14"/>
        </w:numPr>
        <w:shd w:val="clear" w:color="auto" w:fill="FFFFFF"/>
        <w:spacing w:line="276" w:lineRule="auto"/>
        <w:ind w:right="240"/>
        <w:jc w:val="both"/>
        <w:rPr>
          <w:sz w:val="22"/>
          <w:szCs w:val="22"/>
        </w:rPr>
      </w:pPr>
      <w:r w:rsidRPr="00DD4753">
        <w:rPr>
          <w:bCs/>
          <w:sz w:val="22"/>
          <w:szCs w:val="22"/>
        </w:rPr>
        <w:t>Prezentuje swoje poglądy w postaci dłuższej wypowiedzi pisemnej, osadzając je w adekwatnej literaturze przedmiotu.</w:t>
      </w:r>
    </w:p>
    <w:p w:rsidR="00970738" w:rsidRPr="00DD4753" w:rsidRDefault="00ED17EF" w:rsidP="00094008">
      <w:pPr>
        <w:pStyle w:val="Akapitzlist"/>
        <w:numPr>
          <w:ilvl w:val="0"/>
          <w:numId w:val="14"/>
        </w:numPr>
        <w:spacing w:after="0"/>
        <w:jc w:val="both"/>
        <w:rPr>
          <w:rFonts w:ascii="Times New Roman" w:hAnsi="Times New Roman" w:cs="Times New Roman"/>
        </w:rPr>
      </w:pPr>
      <w:r>
        <w:rPr>
          <w:rFonts w:ascii="Times New Roman" w:hAnsi="Times New Roman" w:cs="Times New Roman"/>
          <w:color w:val="000000"/>
        </w:rPr>
        <w:t>Posiada pogłębione</w:t>
      </w:r>
      <w:r w:rsidR="00970738" w:rsidRPr="00DD4753">
        <w:rPr>
          <w:rFonts w:ascii="Times New Roman" w:hAnsi="Times New Roman" w:cs="Times New Roman"/>
          <w:color w:val="000000"/>
        </w:rPr>
        <w:t xml:space="preserve"> umiejętności przygotowywania wystąpień ustnych z wykorzystaniem podstawowych ujęć teoretycznych i różnych źróde</w:t>
      </w:r>
      <w:r w:rsidR="00386272" w:rsidRPr="00DD4753">
        <w:rPr>
          <w:rFonts w:ascii="Times New Roman" w:hAnsi="Times New Roman" w:cs="Times New Roman"/>
          <w:color w:val="000000"/>
        </w:rPr>
        <w:t>ł.</w:t>
      </w:r>
    </w:p>
    <w:p w:rsidR="00970738" w:rsidRPr="00DD4753" w:rsidRDefault="00EA3F16" w:rsidP="00094008">
      <w:pPr>
        <w:pStyle w:val="Akapitzlist"/>
        <w:numPr>
          <w:ilvl w:val="0"/>
          <w:numId w:val="14"/>
        </w:numPr>
        <w:spacing w:after="0"/>
        <w:jc w:val="both"/>
        <w:rPr>
          <w:rFonts w:ascii="Times New Roman" w:hAnsi="Times New Roman" w:cs="Times New Roman"/>
          <w:color w:val="000000"/>
        </w:rPr>
      </w:pPr>
      <w:r w:rsidRPr="00DD4753">
        <w:rPr>
          <w:rFonts w:ascii="Times New Roman" w:hAnsi="Times New Roman" w:cs="Times New Roman"/>
          <w:color w:val="000000"/>
        </w:rPr>
        <w:t xml:space="preserve">Umie posługiwać się </w:t>
      </w:r>
      <w:r w:rsidR="00970738" w:rsidRPr="00DD4753">
        <w:rPr>
          <w:rFonts w:ascii="Times New Roman" w:hAnsi="Times New Roman" w:cs="Times New Roman"/>
          <w:color w:val="000000"/>
        </w:rPr>
        <w:t>język</w:t>
      </w:r>
      <w:r w:rsidRPr="00DD4753">
        <w:rPr>
          <w:rFonts w:ascii="Times New Roman" w:hAnsi="Times New Roman" w:cs="Times New Roman"/>
          <w:color w:val="000000"/>
        </w:rPr>
        <w:t>iem obcym</w:t>
      </w:r>
      <w:r w:rsidR="00970738" w:rsidRPr="00DD4753">
        <w:rPr>
          <w:rFonts w:ascii="Times New Roman" w:hAnsi="Times New Roman" w:cs="Times New Roman"/>
          <w:color w:val="000000"/>
        </w:rPr>
        <w:t xml:space="preserve">  na poziomie B2+ Europejskiego Systemu Opisu Kształcenia Językowe</w:t>
      </w:r>
      <w:r w:rsidR="00386272" w:rsidRPr="00DD4753">
        <w:rPr>
          <w:rFonts w:ascii="Times New Roman" w:hAnsi="Times New Roman" w:cs="Times New Roman"/>
          <w:color w:val="000000"/>
        </w:rPr>
        <w:t>go</w:t>
      </w:r>
      <w:r w:rsidRPr="00DD4753">
        <w:rPr>
          <w:rFonts w:ascii="Times New Roman" w:hAnsi="Times New Roman" w:cs="Times New Roman"/>
          <w:color w:val="000000"/>
        </w:rPr>
        <w:t xml:space="preserve"> Rady Europy </w:t>
      </w:r>
      <w:r w:rsidRPr="00DD4753">
        <w:rPr>
          <w:rFonts w:ascii="Times New Roman" w:hAnsi="Times New Roman" w:cs="Times New Roman"/>
        </w:rPr>
        <w:t>oraz umie stosować specjalistyc</w:t>
      </w:r>
      <w:r w:rsidR="00ED17EF">
        <w:rPr>
          <w:rFonts w:ascii="Times New Roman" w:hAnsi="Times New Roman" w:cs="Times New Roman"/>
        </w:rPr>
        <w:t>zną terminologię z zakresu zarzą</w:t>
      </w:r>
      <w:r w:rsidRPr="00DD4753">
        <w:rPr>
          <w:rFonts w:ascii="Times New Roman" w:hAnsi="Times New Roman" w:cs="Times New Roman"/>
        </w:rPr>
        <w:t>dzania w języku obcym</w:t>
      </w:r>
      <w:r w:rsidR="00386272" w:rsidRPr="00DD4753">
        <w:rPr>
          <w:rFonts w:ascii="Times New Roman" w:hAnsi="Times New Roman" w:cs="Times New Roman"/>
          <w:color w:val="000000"/>
        </w:rPr>
        <w:t xml:space="preserve"> </w:t>
      </w:r>
      <w:r w:rsidRPr="00DD4753">
        <w:rPr>
          <w:rFonts w:ascii="Times New Roman" w:hAnsi="Times New Roman" w:cs="Times New Roman"/>
          <w:color w:val="000000"/>
        </w:rPr>
        <w:t xml:space="preserve">i  </w:t>
      </w:r>
      <w:r w:rsidR="00A50EC7" w:rsidRPr="00DD4753">
        <w:rPr>
          <w:rFonts w:ascii="Times New Roman" w:hAnsi="Times New Roman" w:cs="Times New Roman"/>
          <w:color w:val="000000"/>
        </w:rPr>
        <w:t xml:space="preserve">brać udział w </w:t>
      </w:r>
      <w:r w:rsidR="00386272" w:rsidRPr="00DD4753">
        <w:rPr>
          <w:rFonts w:ascii="Times New Roman" w:hAnsi="Times New Roman" w:cs="Times New Roman"/>
          <w:color w:val="000000"/>
        </w:rPr>
        <w:t>wystąpie</w:t>
      </w:r>
      <w:r w:rsidR="00A50EC7" w:rsidRPr="00DD4753">
        <w:rPr>
          <w:rFonts w:ascii="Times New Roman" w:hAnsi="Times New Roman" w:cs="Times New Roman"/>
          <w:color w:val="000000"/>
        </w:rPr>
        <w:t>niach</w:t>
      </w:r>
      <w:r w:rsidR="00386272" w:rsidRPr="00DD4753">
        <w:rPr>
          <w:rFonts w:ascii="Times New Roman" w:hAnsi="Times New Roman" w:cs="Times New Roman"/>
          <w:color w:val="000000"/>
        </w:rPr>
        <w:t xml:space="preserve"> ustnych w języku obcym.</w:t>
      </w:r>
    </w:p>
    <w:p w:rsidR="00C47F1A" w:rsidRPr="00DD4753" w:rsidRDefault="00C47F1A" w:rsidP="00094008">
      <w:pPr>
        <w:jc w:val="center"/>
        <w:rPr>
          <w:rFonts w:ascii="Times New Roman" w:hAnsi="Times New Roman" w:cs="Times New Roman"/>
        </w:rPr>
      </w:pPr>
    </w:p>
    <w:p w:rsidR="00C058BB" w:rsidRPr="00DD4753" w:rsidRDefault="00A37C30" w:rsidP="00094008">
      <w:pPr>
        <w:jc w:val="center"/>
        <w:rPr>
          <w:rFonts w:ascii="Times New Roman" w:hAnsi="Times New Roman" w:cs="Times New Roman"/>
        </w:rPr>
      </w:pPr>
      <w:r w:rsidRPr="00DD4753">
        <w:rPr>
          <w:rFonts w:ascii="Times New Roman" w:hAnsi="Times New Roman" w:cs="Times New Roman"/>
        </w:rPr>
        <w:t xml:space="preserve">W </w:t>
      </w:r>
      <w:r w:rsidR="00386272" w:rsidRPr="00DD4753">
        <w:rPr>
          <w:rFonts w:ascii="Times New Roman" w:hAnsi="Times New Roman" w:cs="Times New Roman"/>
          <w:b/>
          <w:bCs/>
        </w:rPr>
        <w:t xml:space="preserve"> </w:t>
      </w:r>
      <w:r w:rsidR="00386272" w:rsidRPr="00DD4753">
        <w:rPr>
          <w:rFonts w:ascii="Times New Roman" w:hAnsi="Times New Roman" w:cs="Times New Roman"/>
        </w:rPr>
        <w:t>zakresie</w:t>
      </w:r>
      <w:r w:rsidR="00386272" w:rsidRPr="00DD4753">
        <w:rPr>
          <w:rFonts w:ascii="Times New Roman" w:hAnsi="Times New Roman" w:cs="Times New Roman"/>
          <w:b/>
          <w:bCs/>
        </w:rPr>
        <w:t xml:space="preserve"> </w:t>
      </w:r>
      <w:r w:rsidR="00AF1136" w:rsidRPr="00DD4753">
        <w:rPr>
          <w:rFonts w:ascii="Times New Roman" w:hAnsi="Times New Roman" w:cs="Times New Roman"/>
          <w:b/>
          <w:bCs/>
        </w:rPr>
        <w:t>KOMPETENCJI SPOŁECZNYCH</w:t>
      </w:r>
      <w:r w:rsidR="00386272" w:rsidRPr="00DD4753">
        <w:rPr>
          <w:rFonts w:ascii="Times New Roman" w:hAnsi="Times New Roman" w:cs="Times New Roman"/>
        </w:rPr>
        <w:t>:</w:t>
      </w:r>
    </w:p>
    <w:p w:rsidR="00386272" w:rsidRPr="00DD4753" w:rsidRDefault="00386272" w:rsidP="00094008">
      <w:pPr>
        <w:pStyle w:val="Akapitzlist"/>
        <w:numPr>
          <w:ilvl w:val="0"/>
          <w:numId w:val="15"/>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Wykazuje inicjatywę i zaangażowanie w pracę zespołową</w:t>
      </w:r>
      <w:r w:rsidR="00E030F0">
        <w:rPr>
          <w:rFonts w:ascii="Times New Roman" w:hAnsi="Times New Roman" w:cs="Times New Roman"/>
        </w:rPr>
        <w:t>.</w:t>
      </w:r>
    </w:p>
    <w:p w:rsidR="00386272" w:rsidRPr="00DD4753" w:rsidRDefault="00386272" w:rsidP="00094008">
      <w:pPr>
        <w:pStyle w:val="Akapitzlist"/>
        <w:numPr>
          <w:ilvl w:val="0"/>
          <w:numId w:val="15"/>
        </w:numPr>
        <w:shd w:val="clear" w:color="auto" w:fill="FFFFFF"/>
        <w:spacing w:after="0"/>
        <w:ind w:right="240"/>
        <w:jc w:val="both"/>
        <w:rPr>
          <w:rFonts w:ascii="Times New Roman" w:hAnsi="Times New Roman" w:cs="Times New Roman"/>
        </w:rPr>
      </w:pPr>
      <w:r w:rsidRPr="00DD4753">
        <w:rPr>
          <w:rFonts w:ascii="Times New Roman" w:hAnsi="Times New Roman" w:cs="Times New Roman"/>
          <w:color w:val="000000"/>
        </w:rPr>
        <w:t>Potrafi myśleć i działać w sposób przedsiębiorczy.</w:t>
      </w:r>
    </w:p>
    <w:p w:rsidR="00A50EC7" w:rsidRPr="00A12BE9" w:rsidRDefault="00386272" w:rsidP="00A12BE9">
      <w:pPr>
        <w:pStyle w:val="Akapitzlist"/>
        <w:numPr>
          <w:ilvl w:val="0"/>
          <w:numId w:val="15"/>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 xml:space="preserve">Sprawnie porozumiewa się przy użyciu </w:t>
      </w:r>
      <w:r w:rsidRPr="00A12BE9">
        <w:rPr>
          <w:rFonts w:ascii="Times New Roman" w:hAnsi="Times New Roman" w:cs="Times New Roman"/>
        </w:rPr>
        <w:t>terminologii ze specjalistami z tej dziedziny, jak i z odbiorcami spoza grona specjalistó</w:t>
      </w:r>
      <w:r w:rsidR="00A37C30" w:rsidRPr="00A12BE9">
        <w:rPr>
          <w:rFonts w:ascii="Times New Roman" w:hAnsi="Times New Roman" w:cs="Times New Roman"/>
        </w:rPr>
        <w:t>w.</w:t>
      </w:r>
      <w:r w:rsidR="00E030F0">
        <w:rPr>
          <w:rFonts w:ascii="Times New Roman" w:hAnsi="Times New Roman" w:cs="Times New Roman"/>
        </w:rPr>
        <w:t xml:space="preserve"> </w:t>
      </w:r>
      <w:r w:rsidRPr="00A12BE9">
        <w:rPr>
          <w:rFonts w:ascii="Times New Roman" w:hAnsi="Times New Roman" w:cs="Times New Roman"/>
        </w:rPr>
        <w:t xml:space="preserve">Wykazuje wrażliwość na kwestie etyczne w organizacji oraz na kwestie społeczne i na różnice kulturowe; Wykazuje otwartość na samodzielnie aktualizowanie i poszerzanie swojej wiedzy i realizuje potrzebę uczenia się przez całe życie, współdziałając w tym obszarze z innymi osobami, a także inspirując je do podnoszenia swoich kwalifikacji, na podstawie źródeł krajowych i zagranicznych,  w tym dąży do podejmowania kształcenia na studiach trzeciego stopnia. </w:t>
      </w:r>
    </w:p>
    <w:p w:rsidR="00A12BE9" w:rsidRDefault="00A12BE9" w:rsidP="00A12BE9">
      <w:pPr>
        <w:pStyle w:val="Akapitzlist"/>
        <w:shd w:val="clear" w:color="auto" w:fill="FFFFFF"/>
        <w:spacing w:after="0"/>
        <w:ind w:right="240"/>
        <w:jc w:val="both"/>
        <w:rPr>
          <w:rFonts w:ascii="Times New Roman" w:hAnsi="Times New Roman" w:cs="Times New Roman"/>
        </w:rPr>
      </w:pPr>
    </w:p>
    <w:p w:rsidR="00A12BE9" w:rsidRDefault="00A12BE9" w:rsidP="00A12BE9">
      <w:pPr>
        <w:pStyle w:val="Akapitzlist"/>
        <w:shd w:val="clear" w:color="auto" w:fill="FFFFFF"/>
        <w:spacing w:after="0"/>
        <w:ind w:right="240"/>
        <w:jc w:val="both"/>
        <w:rPr>
          <w:rFonts w:ascii="Times New Roman" w:hAnsi="Times New Roman" w:cs="Times New Roman"/>
        </w:rPr>
      </w:pPr>
    </w:p>
    <w:p w:rsidR="00E030F0" w:rsidRDefault="00E030F0" w:rsidP="00A12BE9">
      <w:pPr>
        <w:pStyle w:val="Akapitzlist"/>
        <w:shd w:val="clear" w:color="auto" w:fill="FFFFFF"/>
        <w:spacing w:after="0"/>
        <w:ind w:right="240"/>
        <w:jc w:val="both"/>
        <w:rPr>
          <w:rFonts w:ascii="Times New Roman" w:hAnsi="Times New Roman" w:cs="Times New Roman"/>
        </w:rPr>
      </w:pPr>
    </w:p>
    <w:p w:rsidR="00A12BE9" w:rsidRDefault="00A12BE9" w:rsidP="00A12BE9">
      <w:pPr>
        <w:pStyle w:val="Akapitzlist"/>
        <w:shd w:val="clear" w:color="auto" w:fill="FFFFFF"/>
        <w:spacing w:after="0"/>
        <w:ind w:right="240"/>
        <w:jc w:val="both"/>
        <w:rPr>
          <w:rFonts w:ascii="Times New Roman" w:hAnsi="Times New Roman" w:cs="Times New Roman"/>
        </w:rPr>
      </w:pPr>
    </w:p>
    <w:p w:rsidR="00E030F0" w:rsidRDefault="00E030F0" w:rsidP="00A12BE9">
      <w:pPr>
        <w:shd w:val="clear" w:color="auto" w:fill="FAFBFD"/>
        <w:spacing w:before="300" w:after="300"/>
        <w:jc w:val="center"/>
        <w:outlineLvl w:val="3"/>
        <w:rPr>
          <w:rFonts w:ascii="Times New Roman" w:eastAsia="Times New Roman" w:hAnsi="Times New Roman" w:cs="Times New Roman"/>
          <w:b/>
          <w:bCs/>
          <w:sz w:val="24"/>
          <w:szCs w:val="24"/>
        </w:rPr>
      </w:pPr>
    </w:p>
    <w:p w:rsidR="00A12BE9" w:rsidRPr="00F02B5A" w:rsidRDefault="00A12BE9" w:rsidP="00A12BE9">
      <w:pPr>
        <w:shd w:val="clear" w:color="auto" w:fill="FAFBFD"/>
        <w:spacing w:before="300" w:after="300"/>
        <w:jc w:val="center"/>
        <w:outlineLvl w:val="3"/>
        <w:rPr>
          <w:rFonts w:ascii="Times New Roman" w:eastAsia="Times New Roman" w:hAnsi="Times New Roman" w:cs="Times New Roman"/>
          <w:b/>
          <w:bCs/>
          <w:sz w:val="24"/>
          <w:szCs w:val="24"/>
        </w:rPr>
      </w:pPr>
      <w:r w:rsidRPr="00F02B5A">
        <w:rPr>
          <w:rFonts w:ascii="Times New Roman" w:eastAsia="Times New Roman" w:hAnsi="Times New Roman" w:cs="Times New Roman"/>
          <w:b/>
          <w:bCs/>
          <w:sz w:val="24"/>
          <w:szCs w:val="24"/>
        </w:rPr>
        <w:t>2.2.3. Możliwości zatrudnienia</w:t>
      </w:r>
    </w:p>
    <w:p w:rsidR="00A12BE9" w:rsidRPr="00DD4753" w:rsidRDefault="00A12BE9" w:rsidP="00A12BE9">
      <w:pPr>
        <w:pStyle w:val="Akapitzlist"/>
        <w:shd w:val="clear" w:color="auto" w:fill="FFFFFF"/>
        <w:spacing w:after="0"/>
        <w:ind w:right="240"/>
        <w:jc w:val="both"/>
        <w:rPr>
          <w:rFonts w:ascii="Times New Roman" w:hAnsi="Times New Roman" w:cs="Times New Roman"/>
          <w:b/>
          <w:spacing w:val="5"/>
          <w:u w:val="single"/>
          <w:shd w:val="clear" w:color="auto" w:fill="FFFFFF"/>
        </w:rPr>
      </w:pPr>
    </w:p>
    <w:p w:rsidR="00F02B5A" w:rsidRDefault="00F02B5A" w:rsidP="00F02B5A">
      <w:pPr>
        <w:shd w:val="clear" w:color="auto" w:fill="FAFBFD"/>
        <w:spacing w:after="300"/>
        <w:jc w:val="both"/>
        <w:rPr>
          <w:rFonts w:ascii="Times New Roman" w:eastAsia="Times New Roman" w:hAnsi="Times New Roman" w:cs="Times New Roman"/>
        </w:rPr>
      </w:pPr>
      <w:r w:rsidRPr="00DD4753">
        <w:rPr>
          <w:rFonts w:ascii="Times New Roman" w:eastAsia="Times New Roman" w:hAnsi="Times New Roman" w:cs="Times New Roman"/>
        </w:rPr>
        <w:t xml:space="preserve">Absolwent tego kierunku będzie </w:t>
      </w:r>
      <w:r>
        <w:rPr>
          <w:rFonts w:ascii="Times New Roman" w:eastAsia="Times New Roman" w:hAnsi="Times New Roman" w:cs="Times New Roman"/>
        </w:rPr>
        <w:t>przygotowany do pracy</w:t>
      </w:r>
      <w:r w:rsidRPr="00DD4753">
        <w:rPr>
          <w:rFonts w:ascii="Times New Roman" w:eastAsia="Times New Roman" w:hAnsi="Times New Roman" w:cs="Times New Roman"/>
        </w:rPr>
        <w:t xml:space="preserve"> m.in. w :</w:t>
      </w:r>
    </w:p>
    <w:p w:rsidR="00F02B5A" w:rsidRDefault="00F02B5A" w:rsidP="00F02B5A">
      <w:pPr>
        <w:pStyle w:val="Akapitzlist"/>
        <w:numPr>
          <w:ilvl w:val="0"/>
          <w:numId w:val="34"/>
        </w:num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Przedsiębiorstwach</w:t>
      </w:r>
      <w:r w:rsidR="00E030F0">
        <w:rPr>
          <w:rFonts w:ascii="Times New Roman" w:eastAsia="Times New Roman" w:hAnsi="Times New Roman" w:cs="Times New Roman"/>
        </w:rPr>
        <w:t xml:space="preserve"> krajowych i międzynarodowych,</w:t>
      </w:r>
    </w:p>
    <w:p w:rsidR="00F02B5A" w:rsidRDefault="00F02B5A" w:rsidP="00F02B5A">
      <w:pPr>
        <w:pStyle w:val="Akapitzlist"/>
        <w:numPr>
          <w:ilvl w:val="0"/>
          <w:numId w:val="34"/>
        </w:num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Firmach usługowych,</w:t>
      </w:r>
      <w:r w:rsidR="002B50FF">
        <w:rPr>
          <w:rFonts w:ascii="Times New Roman" w:eastAsia="Times New Roman" w:hAnsi="Times New Roman" w:cs="Times New Roman"/>
        </w:rPr>
        <w:t xml:space="preserve"> w tym – w korporacjach międzynarodowych,</w:t>
      </w:r>
    </w:p>
    <w:p w:rsidR="00F02B5A" w:rsidRDefault="00F02B5A" w:rsidP="00F02B5A">
      <w:pPr>
        <w:pStyle w:val="Akapitzlist"/>
        <w:numPr>
          <w:ilvl w:val="0"/>
          <w:numId w:val="34"/>
        </w:num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W administracji państwowej,</w:t>
      </w:r>
    </w:p>
    <w:p w:rsidR="00F02B5A" w:rsidRDefault="00F02B5A" w:rsidP="00F02B5A">
      <w:pPr>
        <w:pStyle w:val="Akapitzlist"/>
        <w:numPr>
          <w:ilvl w:val="0"/>
          <w:numId w:val="34"/>
        </w:num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W instytucjach samorządowych,</w:t>
      </w:r>
    </w:p>
    <w:p w:rsidR="00E030F0" w:rsidRDefault="00E030F0" w:rsidP="00E030F0">
      <w:pPr>
        <w:pStyle w:val="Akapitzlist"/>
        <w:numPr>
          <w:ilvl w:val="0"/>
          <w:numId w:val="34"/>
        </w:num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Własnej firmie,</w:t>
      </w:r>
    </w:p>
    <w:p w:rsidR="00E030F0" w:rsidRDefault="00E030F0" w:rsidP="00E030F0">
      <w:pPr>
        <w:pStyle w:val="Akapitzlist"/>
        <w:numPr>
          <w:ilvl w:val="0"/>
          <w:numId w:val="34"/>
        </w:numPr>
        <w:shd w:val="clear" w:color="auto" w:fill="FAFBFD"/>
        <w:spacing w:after="300"/>
        <w:jc w:val="both"/>
        <w:rPr>
          <w:rFonts w:ascii="Times New Roman" w:eastAsia="Times New Roman" w:hAnsi="Times New Roman" w:cs="Times New Roman"/>
        </w:rPr>
      </w:pPr>
      <w:r>
        <w:rPr>
          <w:rFonts w:ascii="Times New Roman" w:eastAsia="Times New Roman" w:hAnsi="Times New Roman" w:cs="Times New Roman"/>
        </w:rPr>
        <w:t>Organizacjach niedochodowych.</w:t>
      </w:r>
    </w:p>
    <w:p w:rsidR="00704241" w:rsidRPr="00E030F0" w:rsidRDefault="002B50FF" w:rsidP="00E030F0">
      <w:pPr>
        <w:shd w:val="clear" w:color="auto" w:fill="FAFBFD"/>
        <w:spacing w:after="300"/>
        <w:jc w:val="both"/>
        <w:rPr>
          <w:rFonts w:ascii="Times New Roman" w:eastAsia="Times New Roman" w:hAnsi="Times New Roman" w:cs="Times New Roman"/>
        </w:rPr>
      </w:pPr>
      <w:r w:rsidRPr="00E030F0">
        <w:rPr>
          <w:rFonts w:ascii="Times New Roman" w:hAnsi="Times New Roman" w:cs="Times New Roman"/>
        </w:rPr>
        <w:t xml:space="preserve">Wśród potencjalnych stanowisk pracy znajdują się starszy specjalista, analityk, menedżer niższego szczebla (kierownik zespołu, koordynator, doradca itd.)  Absolwent studiów II stopnia przygotowany jest do wykonywania pracy wymagającej kwalifikacji specjalistycznych, posiada wiedzę umożliwiającą pracę zarówno w biznesie, jak i administracji. Wszechstronna wiedza umożliwia łatwą adaptację absolwentów do wymogów  zróżnicowanych pracodawców, w tym korporacji zagranicznych. </w:t>
      </w:r>
      <w:r w:rsidR="009F43BD" w:rsidRPr="00E030F0">
        <w:rPr>
          <w:rFonts w:ascii="Times New Roman" w:hAnsi="Times New Roman" w:cs="Times New Roman"/>
        </w:rPr>
        <w:t xml:space="preserve">Stanowi podstawę osiągania dalszego awansu zawodowego. </w:t>
      </w:r>
      <w:r w:rsidRPr="00E030F0">
        <w:rPr>
          <w:rFonts w:ascii="Times New Roman" w:hAnsi="Times New Roman" w:cs="Times New Roman"/>
        </w:rPr>
        <w:t xml:space="preserve">Absolwent posiada też podstawową wiedzę niezbędną przy tworzeniu i prowadzeniu własnej firmy. </w:t>
      </w:r>
    </w:p>
    <w:p w:rsidR="00094008" w:rsidRDefault="00094008" w:rsidP="00094008">
      <w:pPr>
        <w:jc w:val="center"/>
        <w:rPr>
          <w:rFonts w:ascii="Times New Roman" w:hAnsi="Times New Roman" w:cs="Times New Roman"/>
          <w:b/>
          <w:spacing w:val="5"/>
          <w:sz w:val="24"/>
          <w:szCs w:val="24"/>
          <w:shd w:val="clear" w:color="auto" w:fill="FFFFFF"/>
        </w:rPr>
      </w:pPr>
    </w:p>
    <w:p w:rsidR="00A50EC7" w:rsidRPr="00DD4753" w:rsidRDefault="00B4549B" w:rsidP="00094008">
      <w:pPr>
        <w:jc w:val="center"/>
        <w:rPr>
          <w:rFonts w:ascii="Times New Roman" w:hAnsi="Times New Roman" w:cs="Times New Roman"/>
          <w:b/>
          <w:spacing w:val="5"/>
          <w:sz w:val="24"/>
          <w:szCs w:val="24"/>
          <w:shd w:val="clear" w:color="auto" w:fill="FFFFFF"/>
        </w:rPr>
      </w:pPr>
      <w:r w:rsidRPr="00DD4753">
        <w:rPr>
          <w:rFonts w:ascii="Times New Roman" w:hAnsi="Times New Roman" w:cs="Times New Roman"/>
          <w:b/>
          <w:spacing w:val="5"/>
          <w:sz w:val="24"/>
          <w:szCs w:val="24"/>
          <w:shd w:val="clear" w:color="auto" w:fill="FFFFFF"/>
        </w:rPr>
        <w:t xml:space="preserve">3. </w:t>
      </w:r>
      <w:r w:rsidR="00A37C30" w:rsidRPr="00DD4753">
        <w:rPr>
          <w:rFonts w:ascii="Times New Roman" w:hAnsi="Times New Roman" w:cs="Times New Roman"/>
          <w:b/>
          <w:spacing w:val="5"/>
          <w:sz w:val="24"/>
          <w:szCs w:val="24"/>
          <w:shd w:val="clear" w:color="auto" w:fill="FFFFFF"/>
        </w:rPr>
        <w:t>K</w:t>
      </w:r>
      <w:r w:rsidR="005C070C" w:rsidRPr="00DD4753">
        <w:rPr>
          <w:rFonts w:ascii="Times New Roman" w:hAnsi="Times New Roman" w:cs="Times New Roman"/>
          <w:b/>
          <w:spacing w:val="5"/>
          <w:sz w:val="24"/>
          <w:szCs w:val="24"/>
          <w:shd w:val="clear" w:color="auto" w:fill="FFFFFF"/>
        </w:rPr>
        <w:t xml:space="preserve">ierunek - </w:t>
      </w:r>
      <w:r w:rsidR="00987AAF" w:rsidRPr="00DD4753">
        <w:rPr>
          <w:rFonts w:ascii="Times New Roman" w:hAnsi="Times New Roman" w:cs="Times New Roman"/>
          <w:b/>
          <w:spacing w:val="5"/>
          <w:sz w:val="24"/>
          <w:szCs w:val="24"/>
          <w:shd w:val="clear" w:color="auto" w:fill="FFFFFF"/>
        </w:rPr>
        <w:t>Finanse, Rachunkowość i Ubezpieczenia</w:t>
      </w:r>
    </w:p>
    <w:p w:rsidR="00A50EC7" w:rsidRPr="00DD4753" w:rsidRDefault="00B4549B" w:rsidP="00094008">
      <w:pPr>
        <w:jc w:val="center"/>
        <w:rPr>
          <w:rFonts w:ascii="Times New Roman" w:hAnsi="Times New Roman" w:cs="Times New Roman"/>
          <w:b/>
          <w:spacing w:val="5"/>
          <w:sz w:val="24"/>
          <w:szCs w:val="24"/>
          <w:shd w:val="clear" w:color="auto" w:fill="FFFFFF"/>
        </w:rPr>
      </w:pPr>
      <w:r w:rsidRPr="00DD4753">
        <w:rPr>
          <w:rFonts w:ascii="Times New Roman" w:hAnsi="Times New Roman" w:cs="Times New Roman"/>
          <w:b/>
          <w:spacing w:val="5"/>
          <w:sz w:val="24"/>
          <w:szCs w:val="24"/>
          <w:shd w:val="clear" w:color="auto" w:fill="FFFFFF"/>
        </w:rPr>
        <w:t>3.1.</w:t>
      </w:r>
      <w:r w:rsidR="005C070C" w:rsidRPr="00DD4753">
        <w:rPr>
          <w:rFonts w:ascii="Times New Roman" w:hAnsi="Times New Roman" w:cs="Times New Roman"/>
          <w:b/>
          <w:spacing w:val="5"/>
          <w:sz w:val="24"/>
          <w:szCs w:val="24"/>
          <w:shd w:val="clear" w:color="auto" w:fill="FFFFFF"/>
        </w:rPr>
        <w:t xml:space="preserve"> Studia I stopnia</w:t>
      </w:r>
    </w:p>
    <w:p w:rsidR="002A21B2" w:rsidRPr="00DD4753" w:rsidRDefault="00B4549B" w:rsidP="00094008">
      <w:pPr>
        <w:jc w:val="center"/>
        <w:rPr>
          <w:rFonts w:ascii="Times New Roman" w:eastAsia="Times New Roman" w:hAnsi="Times New Roman" w:cs="Times New Roman"/>
          <w:b/>
          <w:color w:val="000000" w:themeColor="text1"/>
          <w:sz w:val="24"/>
          <w:szCs w:val="24"/>
        </w:rPr>
      </w:pPr>
      <w:r w:rsidRPr="00DD4753">
        <w:rPr>
          <w:rFonts w:ascii="Times New Roman" w:eastAsia="Times New Roman" w:hAnsi="Times New Roman" w:cs="Times New Roman"/>
          <w:b/>
          <w:color w:val="000000" w:themeColor="text1"/>
          <w:sz w:val="24"/>
          <w:szCs w:val="24"/>
        </w:rPr>
        <w:t xml:space="preserve">3.1.1. </w:t>
      </w:r>
      <w:r w:rsidR="005C070C" w:rsidRPr="00DD4753">
        <w:rPr>
          <w:rFonts w:ascii="Times New Roman" w:eastAsia="Times New Roman" w:hAnsi="Times New Roman" w:cs="Times New Roman"/>
          <w:b/>
          <w:color w:val="000000" w:themeColor="text1"/>
          <w:sz w:val="24"/>
          <w:szCs w:val="24"/>
        </w:rPr>
        <w:t>C</w:t>
      </w:r>
      <w:r w:rsidR="00A07DFC" w:rsidRPr="00DD4753">
        <w:rPr>
          <w:rFonts w:ascii="Times New Roman" w:eastAsia="Times New Roman" w:hAnsi="Times New Roman" w:cs="Times New Roman"/>
          <w:b/>
          <w:color w:val="000000" w:themeColor="text1"/>
          <w:sz w:val="24"/>
          <w:szCs w:val="24"/>
        </w:rPr>
        <w:t>ele ogólne kształcenia</w:t>
      </w:r>
    </w:p>
    <w:p w:rsidR="00A50EC7" w:rsidRPr="00DD4753" w:rsidRDefault="00CB5488" w:rsidP="00094008">
      <w:pPr>
        <w:shd w:val="clear" w:color="auto" w:fill="FFFFFF"/>
        <w:spacing w:after="0"/>
        <w:ind w:right="240"/>
        <w:jc w:val="both"/>
        <w:rPr>
          <w:rFonts w:ascii="Times New Roman" w:hAnsi="Times New Roman" w:cs="Times New Roman"/>
          <w:iCs/>
        </w:rPr>
      </w:pPr>
      <w:r w:rsidRPr="00DD4753">
        <w:rPr>
          <w:rFonts w:ascii="Times New Roman" w:hAnsi="Times New Roman" w:cs="Times New Roman"/>
        </w:rPr>
        <w:t xml:space="preserve">Studia </w:t>
      </w:r>
      <w:r w:rsidR="00A50EC7" w:rsidRPr="00DD4753">
        <w:rPr>
          <w:rFonts w:ascii="Times New Roman" w:hAnsi="Times New Roman" w:cs="Times New Roman"/>
        </w:rPr>
        <w:t>pierwszego</w:t>
      </w:r>
      <w:r w:rsidR="005C070C" w:rsidRPr="00DD4753">
        <w:rPr>
          <w:rFonts w:ascii="Times New Roman" w:hAnsi="Times New Roman" w:cs="Times New Roman"/>
        </w:rPr>
        <w:t xml:space="preserve"> </w:t>
      </w:r>
      <w:r w:rsidRPr="00DD4753">
        <w:rPr>
          <w:rFonts w:ascii="Times New Roman" w:hAnsi="Times New Roman" w:cs="Times New Roman"/>
        </w:rPr>
        <w:t xml:space="preserve">stopnia na kierunku </w:t>
      </w:r>
      <w:r w:rsidR="009C13A7" w:rsidRPr="00DD4753">
        <w:rPr>
          <w:rFonts w:ascii="Times New Roman" w:hAnsi="Times New Roman" w:cs="Times New Roman"/>
          <w:i/>
          <w:iCs/>
        </w:rPr>
        <w:t>F</w:t>
      </w:r>
      <w:r w:rsidRPr="00DD4753">
        <w:rPr>
          <w:rFonts w:ascii="Times New Roman" w:hAnsi="Times New Roman" w:cs="Times New Roman"/>
          <w:i/>
          <w:iCs/>
        </w:rPr>
        <w:t xml:space="preserve">inanse, rachunkowość i ubezpieczenia </w:t>
      </w:r>
      <w:r w:rsidRPr="00DD4753">
        <w:rPr>
          <w:rFonts w:ascii="Times New Roman" w:hAnsi="Times New Roman" w:cs="Times New Roman"/>
          <w:iCs/>
        </w:rPr>
        <w:t>mają na celu</w:t>
      </w:r>
      <w:r w:rsidR="00A50EC7" w:rsidRPr="00DD4753">
        <w:rPr>
          <w:rFonts w:ascii="Times New Roman" w:hAnsi="Times New Roman" w:cs="Times New Roman"/>
          <w:iCs/>
        </w:rPr>
        <w:t>:</w:t>
      </w:r>
    </w:p>
    <w:p w:rsidR="00CB5488" w:rsidRPr="00DD4753" w:rsidRDefault="00094008" w:rsidP="00094008">
      <w:pPr>
        <w:pStyle w:val="Akapitzlist"/>
        <w:numPr>
          <w:ilvl w:val="0"/>
          <w:numId w:val="29"/>
        </w:numPr>
        <w:shd w:val="clear" w:color="auto" w:fill="FFFFFF"/>
        <w:spacing w:after="0"/>
        <w:ind w:right="240"/>
        <w:jc w:val="both"/>
        <w:rPr>
          <w:rFonts w:ascii="Times New Roman" w:hAnsi="Times New Roman" w:cs="Times New Roman"/>
        </w:rPr>
      </w:pPr>
      <w:r>
        <w:rPr>
          <w:rFonts w:ascii="Times New Roman" w:hAnsi="Times New Roman" w:cs="Times New Roman"/>
        </w:rPr>
        <w:t>wykształcenie absolwenta posiadającego</w:t>
      </w:r>
      <w:r w:rsidRPr="00DD4753">
        <w:rPr>
          <w:rFonts w:ascii="Times New Roman" w:hAnsi="Times New Roman" w:cs="Times New Roman"/>
        </w:rPr>
        <w:t xml:space="preserve">  podstawow</w:t>
      </w:r>
      <w:r>
        <w:rPr>
          <w:rFonts w:ascii="Times New Roman" w:hAnsi="Times New Roman" w:cs="Times New Roman"/>
        </w:rPr>
        <w:t>ą</w:t>
      </w:r>
      <w:r w:rsidRPr="00DD4753">
        <w:rPr>
          <w:rFonts w:ascii="Times New Roman" w:hAnsi="Times New Roman" w:cs="Times New Roman"/>
        </w:rPr>
        <w:t xml:space="preserve"> wiedz</w:t>
      </w:r>
      <w:r>
        <w:rPr>
          <w:rFonts w:ascii="Times New Roman" w:hAnsi="Times New Roman" w:cs="Times New Roman"/>
        </w:rPr>
        <w:t>ę</w:t>
      </w:r>
      <w:r w:rsidRPr="00DD4753">
        <w:rPr>
          <w:rFonts w:ascii="Times New Roman" w:hAnsi="Times New Roman" w:cs="Times New Roman"/>
        </w:rPr>
        <w:t xml:space="preserve"> </w:t>
      </w:r>
      <w:r w:rsidR="00CB5488" w:rsidRPr="00DD4753">
        <w:rPr>
          <w:rFonts w:ascii="Times New Roman" w:hAnsi="Times New Roman" w:cs="Times New Roman"/>
        </w:rPr>
        <w:t xml:space="preserve">z </w:t>
      </w:r>
      <w:r w:rsidR="00433430" w:rsidRPr="00DD4753">
        <w:rPr>
          <w:rFonts w:ascii="Times New Roman" w:hAnsi="Times New Roman" w:cs="Times New Roman"/>
        </w:rPr>
        <w:t>dziedziny nauk ekonomicznych, w dyscyplinie finanse</w:t>
      </w:r>
      <w:r w:rsidR="00331D85" w:rsidRPr="00DD4753">
        <w:rPr>
          <w:rFonts w:ascii="Times New Roman" w:hAnsi="Times New Roman" w:cs="Times New Roman"/>
        </w:rPr>
        <w:t xml:space="preserve"> </w:t>
      </w:r>
      <w:r w:rsidR="00BC1D6F">
        <w:rPr>
          <w:rFonts w:ascii="Times New Roman" w:hAnsi="Times New Roman" w:cs="Times New Roman"/>
        </w:rPr>
        <w:t xml:space="preserve">i dyscyplinach pokrewnych </w:t>
      </w:r>
      <w:r w:rsidR="00331D85" w:rsidRPr="00DD4753">
        <w:rPr>
          <w:rFonts w:ascii="Times New Roman" w:hAnsi="Times New Roman" w:cs="Times New Roman"/>
        </w:rPr>
        <w:t xml:space="preserve">oraz </w:t>
      </w:r>
      <w:r>
        <w:rPr>
          <w:rFonts w:ascii="Times New Roman" w:hAnsi="Times New Roman" w:cs="Times New Roman"/>
        </w:rPr>
        <w:t>mającego świadomość</w:t>
      </w:r>
      <w:r w:rsidR="00E93052" w:rsidRPr="00DD4753">
        <w:rPr>
          <w:rFonts w:ascii="Times New Roman" w:hAnsi="Times New Roman" w:cs="Times New Roman"/>
        </w:rPr>
        <w:t xml:space="preserve"> </w:t>
      </w:r>
      <w:r w:rsidR="00331D85" w:rsidRPr="00DD4753">
        <w:rPr>
          <w:rFonts w:ascii="Times New Roman" w:hAnsi="Times New Roman" w:cs="Times New Roman"/>
        </w:rPr>
        <w:t xml:space="preserve">konieczności ciągłego poszerzania </w:t>
      </w:r>
      <w:r w:rsidR="00E93052" w:rsidRPr="00DD4753">
        <w:rPr>
          <w:rFonts w:ascii="Times New Roman" w:hAnsi="Times New Roman" w:cs="Times New Roman"/>
        </w:rPr>
        <w:t xml:space="preserve">zdobytej </w:t>
      </w:r>
      <w:r w:rsidR="00331D85" w:rsidRPr="00DD4753">
        <w:rPr>
          <w:rFonts w:ascii="Times New Roman" w:hAnsi="Times New Roman" w:cs="Times New Roman"/>
        </w:rPr>
        <w:t>wiedzy</w:t>
      </w:r>
      <w:r w:rsidR="00A37C30" w:rsidRPr="00DD4753">
        <w:rPr>
          <w:rFonts w:ascii="Times New Roman" w:hAnsi="Times New Roman" w:cs="Times New Roman"/>
        </w:rPr>
        <w:t>.</w:t>
      </w:r>
    </w:p>
    <w:p w:rsidR="00CB5488" w:rsidRPr="00DD4753" w:rsidRDefault="00094008" w:rsidP="00094008">
      <w:pPr>
        <w:pStyle w:val="Akapitzlist"/>
        <w:numPr>
          <w:ilvl w:val="0"/>
          <w:numId w:val="29"/>
        </w:numPr>
        <w:shd w:val="clear" w:color="auto" w:fill="FFFFFF"/>
        <w:spacing w:after="0"/>
        <w:ind w:right="240"/>
        <w:jc w:val="both"/>
        <w:rPr>
          <w:rFonts w:ascii="Times New Roman" w:hAnsi="Times New Roman" w:cs="Times New Roman"/>
        </w:rPr>
      </w:pPr>
      <w:r>
        <w:rPr>
          <w:rFonts w:ascii="Times New Roman" w:hAnsi="Times New Roman" w:cs="Times New Roman"/>
        </w:rPr>
        <w:t>wykształcenie absolwenta posiadającego</w:t>
      </w:r>
      <w:r w:rsidRPr="00DD4753">
        <w:rPr>
          <w:rFonts w:ascii="Times New Roman" w:hAnsi="Times New Roman" w:cs="Times New Roman"/>
        </w:rPr>
        <w:t xml:space="preserve">  </w:t>
      </w:r>
      <w:r w:rsidR="003820FE" w:rsidRPr="00DD4753">
        <w:rPr>
          <w:rFonts w:ascii="Times New Roman" w:hAnsi="Times New Roman" w:cs="Times New Roman"/>
        </w:rPr>
        <w:t>umiejętności i</w:t>
      </w:r>
      <w:r w:rsidR="00F64238" w:rsidRPr="00DD4753">
        <w:rPr>
          <w:rFonts w:ascii="Times New Roman" w:hAnsi="Times New Roman" w:cs="Times New Roman"/>
        </w:rPr>
        <w:t xml:space="preserve"> kompetencj</w:t>
      </w:r>
      <w:r>
        <w:rPr>
          <w:rFonts w:ascii="Times New Roman" w:hAnsi="Times New Roman" w:cs="Times New Roman"/>
        </w:rPr>
        <w:t>e</w:t>
      </w:r>
      <w:r w:rsidR="00F64238" w:rsidRPr="00DD4753">
        <w:rPr>
          <w:rFonts w:ascii="Times New Roman" w:hAnsi="Times New Roman" w:cs="Times New Roman"/>
        </w:rPr>
        <w:t xml:space="preserve"> niezbędn</w:t>
      </w:r>
      <w:r>
        <w:rPr>
          <w:rFonts w:ascii="Times New Roman" w:hAnsi="Times New Roman" w:cs="Times New Roman"/>
        </w:rPr>
        <w:t>e</w:t>
      </w:r>
      <w:r w:rsidR="00F64238" w:rsidRPr="00DD4753">
        <w:rPr>
          <w:rFonts w:ascii="Times New Roman" w:hAnsi="Times New Roman" w:cs="Times New Roman"/>
        </w:rPr>
        <w:t xml:space="preserve"> do podjęcia pracy zawodowej w charakterze specjalisty w dziedzinie finansów, rachunkowości lub ubezpieczeń</w:t>
      </w:r>
      <w:r w:rsidR="004A62E4" w:rsidRPr="00DD4753">
        <w:rPr>
          <w:rFonts w:ascii="Times New Roman" w:hAnsi="Times New Roman" w:cs="Times New Roman"/>
        </w:rPr>
        <w:t xml:space="preserve"> oraz</w:t>
      </w:r>
      <w:r w:rsidR="00F64238" w:rsidRPr="00DD4753">
        <w:rPr>
          <w:rFonts w:ascii="Times New Roman" w:hAnsi="Times New Roman" w:cs="Times New Roman"/>
        </w:rPr>
        <w:t xml:space="preserve"> </w:t>
      </w:r>
      <w:r w:rsidR="00331D85" w:rsidRPr="00DD4753">
        <w:rPr>
          <w:rFonts w:ascii="Times New Roman" w:hAnsi="Times New Roman" w:cs="Times New Roman"/>
        </w:rPr>
        <w:t xml:space="preserve">do </w:t>
      </w:r>
      <w:r w:rsidR="00F64238" w:rsidRPr="00DD4753">
        <w:rPr>
          <w:rFonts w:ascii="Times New Roman" w:hAnsi="Times New Roman" w:cs="Times New Roman"/>
        </w:rPr>
        <w:t>prowadzeni</w:t>
      </w:r>
      <w:r w:rsidR="00331D85" w:rsidRPr="00DD4753">
        <w:rPr>
          <w:rFonts w:ascii="Times New Roman" w:hAnsi="Times New Roman" w:cs="Times New Roman"/>
        </w:rPr>
        <w:t>a</w:t>
      </w:r>
      <w:r w:rsidR="00F64238" w:rsidRPr="00DD4753">
        <w:rPr>
          <w:rFonts w:ascii="Times New Roman" w:hAnsi="Times New Roman" w:cs="Times New Roman"/>
        </w:rPr>
        <w:t xml:space="preserve"> działalności gospodarczej na własny rachunek, zarówno w kraju, jak i zagranicą</w:t>
      </w:r>
      <w:r w:rsidR="00A37C30" w:rsidRPr="00DD4753">
        <w:rPr>
          <w:rFonts w:ascii="Times New Roman" w:hAnsi="Times New Roman" w:cs="Times New Roman"/>
        </w:rPr>
        <w:t>.</w:t>
      </w:r>
    </w:p>
    <w:p w:rsidR="00CB5488" w:rsidRPr="00DD4753" w:rsidRDefault="00094008" w:rsidP="00094008">
      <w:pPr>
        <w:pStyle w:val="Akapitzlist"/>
        <w:numPr>
          <w:ilvl w:val="0"/>
          <w:numId w:val="29"/>
        </w:numPr>
        <w:shd w:val="clear" w:color="auto" w:fill="FFFFFF"/>
        <w:spacing w:after="0"/>
        <w:ind w:right="240"/>
        <w:jc w:val="both"/>
        <w:rPr>
          <w:rFonts w:ascii="Times New Roman" w:hAnsi="Times New Roman" w:cs="Times New Roman"/>
        </w:rPr>
      </w:pPr>
      <w:r>
        <w:rPr>
          <w:rFonts w:ascii="Times New Roman" w:hAnsi="Times New Roman" w:cs="Times New Roman"/>
        </w:rPr>
        <w:t>zapewnienie studentowi dostępu do</w:t>
      </w:r>
      <w:r w:rsidRPr="00DD4753">
        <w:rPr>
          <w:rFonts w:ascii="Times New Roman" w:hAnsi="Times New Roman" w:cs="Times New Roman"/>
        </w:rPr>
        <w:t xml:space="preserve"> </w:t>
      </w:r>
      <w:r w:rsidR="00F64238" w:rsidRPr="00DD4753">
        <w:rPr>
          <w:rFonts w:ascii="Times New Roman" w:hAnsi="Times New Roman" w:cs="Times New Roman"/>
        </w:rPr>
        <w:t>podstawow</w:t>
      </w:r>
      <w:r w:rsidR="004A62E4" w:rsidRPr="00DD4753">
        <w:rPr>
          <w:rFonts w:ascii="Times New Roman" w:hAnsi="Times New Roman" w:cs="Times New Roman"/>
        </w:rPr>
        <w:t>ej</w:t>
      </w:r>
      <w:r w:rsidR="00F64238" w:rsidRPr="00DD4753">
        <w:rPr>
          <w:rFonts w:ascii="Times New Roman" w:hAnsi="Times New Roman" w:cs="Times New Roman"/>
        </w:rPr>
        <w:t xml:space="preserve"> wiedz</w:t>
      </w:r>
      <w:r w:rsidR="004A62E4" w:rsidRPr="00DD4753">
        <w:rPr>
          <w:rFonts w:ascii="Times New Roman" w:hAnsi="Times New Roman" w:cs="Times New Roman"/>
        </w:rPr>
        <w:t>y</w:t>
      </w:r>
      <w:r w:rsidR="00F64238" w:rsidRPr="00DD4753">
        <w:rPr>
          <w:rFonts w:ascii="Times New Roman" w:hAnsi="Times New Roman" w:cs="Times New Roman"/>
        </w:rPr>
        <w:t xml:space="preserve"> dotycząc</w:t>
      </w:r>
      <w:r w:rsidR="004A62E4" w:rsidRPr="00DD4753">
        <w:rPr>
          <w:rFonts w:ascii="Times New Roman" w:hAnsi="Times New Roman" w:cs="Times New Roman"/>
        </w:rPr>
        <w:t>ej</w:t>
      </w:r>
      <w:r w:rsidR="00F64238" w:rsidRPr="00DD4753">
        <w:rPr>
          <w:rFonts w:ascii="Times New Roman" w:hAnsi="Times New Roman" w:cs="Times New Roman"/>
        </w:rPr>
        <w:t xml:space="preserve"> warsztatu badawczego, w tym rozwinięcie umiejętności umożliwiających prowadzenie analiz finansowych i wyciąganie prawidłowych wniosków na podstawie tych analiz</w:t>
      </w:r>
      <w:r w:rsidR="00A37C30" w:rsidRPr="00DD4753">
        <w:rPr>
          <w:rFonts w:ascii="Times New Roman" w:hAnsi="Times New Roman" w:cs="Times New Roman"/>
        </w:rPr>
        <w:t>.</w:t>
      </w:r>
    </w:p>
    <w:p w:rsidR="009C13A7" w:rsidRPr="00DD4753" w:rsidRDefault="00094008" w:rsidP="00094008">
      <w:pPr>
        <w:pStyle w:val="Akapitzlist"/>
        <w:numPr>
          <w:ilvl w:val="0"/>
          <w:numId w:val="29"/>
        </w:numPr>
        <w:shd w:val="clear" w:color="auto" w:fill="FFFFFF"/>
        <w:spacing w:after="0"/>
        <w:ind w:right="240"/>
        <w:jc w:val="both"/>
        <w:rPr>
          <w:rFonts w:ascii="Times New Roman" w:hAnsi="Times New Roman" w:cs="Times New Roman"/>
        </w:rPr>
      </w:pPr>
      <w:r>
        <w:rPr>
          <w:rFonts w:ascii="Times New Roman" w:hAnsi="Times New Roman" w:cs="Times New Roman"/>
        </w:rPr>
        <w:t>p</w:t>
      </w:r>
      <w:r w:rsidRPr="00DD4753">
        <w:rPr>
          <w:rFonts w:ascii="Times New Roman" w:hAnsi="Times New Roman" w:cs="Times New Roman"/>
        </w:rPr>
        <w:t xml:space="preserve">rzygotowanie </w:t>
      </w:r>
      <w:r w:rsidR="00CB5488" w:rsidRPr="00DD4753">
        <w:rPr>
          <w:rFonts w:ascii="Times New Roman" w:hAnsi="Times New Roman" w:cs="Times New Roman"/>
        </w:rPr>
        <w:t xml:space="preserve">teoretyczne i metodyczne do </w:t>
      </w:r>
      <w:r w:rsidR="00F64238" w:rsidRPr="00DD4753">
        <w:rPr>
          <w:rFonts w:ascii="Times New Roman" w:hAnsi="Times New Roman" w:cs="Times New Roman"/>
        </w:rPr>
        <w:t xml:space="preserve">prowadzenia badań oraz do </w:t>
      </w:r>
      <w:r w:rsidR="00CB5488" w:rsidRPr="00DD4753">
        <w:rPr>
          <w:rFonts w:ascii="Times New Roman" w:hAnsi="Times New Roman" w:cs="Times New Roman"/>
        </w:rPr>
        <w:t xml:space="preserve">kontynuowania kształcenia na studiach </w:t>
      </w:r>
      <w:r w:rsidR="00A50EC7" w:rsidRPr="00DD4753">
        <w:rPr>
          <w:rFonts w:ascii="Times New Roman" w:hAnsi="Times New Roman" w:cs="Times New Roman"/>
        </w:rPr>
        <w:t xml:space="preserve">drugiego </w:t>
      </w:r>
      <w:r w:rsidR="00CB5488" w:rsidRPr="00DD4753">
        <w:rPr>
          <w:rFonts w:ascii="Times New Roman" w:hAnsi="Times New Roman" w:cs="Times New Roman"/>
        </w:rPr>
        <w:t>stopnia</w:t>
      </w:r>
      <w:r>
        <w:rPr>
          <w:rFonts w:ascii="Times New Roman" w:hAnsi="Times New Roman" w:cs="Times New Roman"/>
        </w:rPr>
        <w:t xml:space="preserve"> lub studiach podyplomowych</w:t>
      </w:r>
      <w:r w:rsidR="00CB5488" w:rsidRPr="00DD4753">
        <w:rPr>
          <w:rFonts w:ascii="Times New Roman" w:hAnsi="Times New Roman" w:cs="Times New Roman"/>
        </w:rPr>
        <w:t xml:space="preserve">, prowadzonych na kierunkach ekonomicznych, zarówno w kraju, jak i zagranicą. </w:t>
      </w:r>
    </w:p>
    <w:p w:rsidR="006F139B" w:rsidRPr="00DD4753" w:rsidRDefault="006F139B" w:rsidP="00094008">
      <w:pPr>
        <w:pStyle w:val="Akapitzlist"/>
        <w:shd w:val="clear" w:color="auto" w:fill="FFFFFF"/>
        <w:spacing w:after="0"/>
        <w:ind w:right="240"/>
        <w:jc w:val="both"/>
        <w:rPr>
          <w:rFonts w:ascii="Times New Roman" w:hAnsi="Times New Roman" w:cs="Times New Roman"/>
          <w:color w:val="000000" w:themeColor="text1"/>
          <w:spacing w:val="5"/>
          <w:shd w:val="clear" w:color="auto" w:fill="FFFFFF"/>
        </w:rPr>
      </w:pPr>
    </w:p>
    <w:p w:rsidR="006F139B" w:rsidRPr="00DD4753" w:rsidRDefault="006F139B" w:rsidP="00094008">
      <w:pPr>
        <w:ind w:left="360"/>
        <w:jc w:val="center"/>
        <w:rPr>
          <w:rFonts w:ascii="Times New Roman" w:hAnsi="Times New Roman" w:cs="Times New Roman"/>
          <w:b/>
          <w:color w:val="000000" w:themeColor="text1"/>
          <w:spacing w:val="5"/>
          <w:shd w:val="clear" w:color="auto" w:fill="FFFFFF"/>
        </w:rPr>
      </w:pPr>
    </w:p>
    <w:p w:rsidR="00E030F0" w:rsidRDefault="00E030F0" w:rsidP="00094008">
      <w:pPr>
        <w:jc w:val="center"/>
        <w:rPr>
          <w:rFonts w:ascii="Times New Roman" w:hAnsi="Times New Roman" w:cs="Times New Roman"/>
          <w:b/>
          <w:color w:val="000000" w:themeColor="text1"/>
          <w:spacing w:val="5"/>
          <w:sz w:val="24"/>
          <w:szCs w:val="24"/>
          <w:shd w:val="clear" w:color="auto" w:fill="FFFFFF"/>
        </w:rPr>
      </w:pPr>
    </w:p>
    <w:p w:rsidR="00E030F0" w:rsidRDefault="00E030F0" w:rsidP="00094008">
      <w:pPr>
        <w:jc w:val="center"/>
        <w:rPr>
          <w:rFonts w:ascii="Times New Roman" w:hAnsi="Times New Roman" w:cs="Times New Roman"/>
          <w:b/>
          <w:color w:val="000000" w:themeColor="text1"/>
          <w:spacing w:val="5"/>
          <w:sz w:val="24"/>
          <w:szCs w:val="24"/>
          <w:shd w:val="clear" w:color="auto" w:fill="FFFFFF"/>
        </w:rPr>
      </w:pPr>
    </w:p>
    <w:p w:rsidR="003820FE" w:rsidRPr="00DD4753" w:rsidRDefault="00B4549B" w:rsidP="00094008">
      <w:pPr>
        <w:jc w:val="center"/>
        <w:rPr>
          <w:rFonts w:ascii="Times New Roman" w:hAnsi="Times New Roman" w:cs="Times New Roman"/>
          <w:b/>
          <w:color w:val="000000" w:themeColor="text1"/>
          <w:spacing w:val="5"/>
          <w:sz w:val="24"/>
          <w:szCs w:val="24"/>
          <w:shd w:val="clear" w:color="auto" w:fill="FFFFFF"/>
        </w:rPr>
      </w:pPr>
      <w:r w:rsidRPr="00DD4753">
        <w:rPr>
          <w:rFonts w:ascii="Times New Roman" w:hAnsi="Times New Roman" w:cs="Times New Roman"/>
          <w:b/>
          <w:color w:val="000000" w:themeColor="text1"/>
          <w:spacing w:val="5"/>
          <w:sz w:val="24"/>
          <w:szCs w:val="24"/>
          <w:shd w:val="clear" w:color="auto" w:fill="FFFFFF"/>
        </w:rPr>
        <w:lastRenderedPageBreak/>
        <w:t>3.1.</w:t>
      </w:r>
      <w:r w:rsidR="006F139B" w:rsidRPr="00DD4753">
        <w:rPr>
          <w:rFonts w:ascii="Times New Roman" w:hAnsi="Times New Roman" w:cs="Times New Roman"/>
          <w:b/>
          <w:color w:val="000000" w:themeColor="text1"/>
          <w:spacing w:val="5"/>
          <w:sz w:val="24"/>
          <w:szCs w:val="24"/>
          <w:shd w:val="clear" w:color="auto" w:fill="FFFFFF"/>
        </w:rPr>
        <w:t xml:space="preserve">2. </w:t>
      </w:r>
      <w:r w:rsidR="003820FE" w:rsidRPr="00DD4753">
        <w:rPr>
          <w:rFonts w:ascii="Times New Roman" w:hAnsi="Times New Roman" w:cs="Times New Roman"/>
          <w:b/>
          <w:color w:val="000000" w:themeColor="text1"/>
          <w:spacing w:val="5"/>
          <w:sz w:val="24"/>
          <w:szCs w:val="24"/>
          <w:shd w:val="clear" w:color="auto" w:fill="FFFFFF"/>
        </w:rPr>
        <w:t>Sylwetka absolwenta</w:t>
      </w:r>
    </w:p>
    <w:p w:rsidR="00BF5FE5" w:rsidRPr="00DD4753" w:rsidRDefault="00CF57EE" w:rsidP="00094008">
      <w:pPr>
        <w:shd w:val="clear" w:color="auto" w:fill="FFFFFF"/>
        <w:tabs>
          <w:tab w:val="left" w:pos="3756"/>
        </w:tabs>
        <w:spacing w:after="0"/>
        <w:ind w:right="240"/>
        <w:jc w:val="both"/>
        <w:rPr>
          <w:rFonts w:ascii="Times New Roman" w:hAnsi="Times New Roman" w:cs="Times New Roman"/>
          <w:b/>
        </w:rPr>
      </w:pPr>
      <w:r w:rsidRPr="00DD4753">
        <w:rPr>
          <w:rFonts w:ascii="Times New Roman" w:hAnsi="Times New Roman" w:cs="Times New Roman"/>
        </w:rPr>
        <w:tab/>
      </w:r>
      <w:r w:rsidRPr="00DD4753">
        <w:rPr>
          <w:rFonts w:ascii="Times New Roman" w:hAnsi="Times New Roman" w:cs="Times New Roman"/>
          <w:b/>
        </w:rPr>
        <w:t>Absolwent</w:t>
      </w:r>
    </w:p>
    <w:p w:rsidR="00A37C30" w:rsidRPr="00DD4753" w:rsidRDefault="00A37C30" w:rsidP="00094008">
      <w:pPr>
        <w:shd w:val="clear" w:color="auto" w:fill="FFFFFF"/>
        <w:spacing w:after="0"/>
        <w:ind w:right="240"/>
        <w:jc w:val="center"/>
        <w:rPr>
          <w:rFonts w:ascii="Times New Roman" w:hAnsi="Times New Roman" w:cs="Times New Roman"/>
        </w:rPr>
      </w:pPr>
      <w:r w:rsidRPr="00DD4753">
        <w:rPr>
          <w:rFonts w:ascii="Times New Roman" w:hAnsi="Times New Roman" w:cs="Times New Roman"/>
        </w:rPr>
        <w:t>W</w:t>
      </w:r>
      <w:r w:rsidR="004A62E4" w:rsidRPr="00DD4753">
        <w:rPr>
          <w:rFonts w:ascii="Times New Roman" w:hAnsi="Times New Roman" w:cs="Times New Roman"/>
        </w:rPr>
        <w:t xml:space="preserve"> zakresie </w:t>
      </w:r>
      <w:r w:rsidR="004A62E4" w:rsidRPr="00DD4753">
        <w:rPr>
          <w:rFonts w:ascii="Times New Roman" w:hAnsi="Times New Roman" w:cs="Times New Roman"/>
          <w:b/>
        </w:rPr>
        <w:t>WIEDZY</w:t>
      </w:r>
      <w:r w:rsidRPr="00DD4753">
        <w:rPr>
          <w:rFonts w:ascii="Times New Roman" w:hAnsi="Times New Roman" w:cs="Times New Roman"/>
          <w:b/>
        </w:rPr>
        <w:t>:</w:t>
      </w:r>
    </w:p>
    <w:p w:rsidR="00331D85" w:rsidRPr="00DD4753" w:rsidRDefault="00A50EC7" w:rsidP="00094008">
      <w:pPr>
        <w:pStyle w:val="Akapitzlist"/>
        <w:numPr>
          <w:ilvl w:val="0"/>
          <w:numId w:val="27"/>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I</w:t>
      </w:r>
      <w:r w:rsidR="00331D85" w:rsidRPr="00DD4753">
        <w:rPr>
          <w:rFonts w:ascii="Times New Roman" w:hAnsi="Times New Roman" w:cs="Times New Roman"/>
        </w:rPr>
        <w:t>dentyfikuje pojęcia i kategorie związan</w:t>
      </w:r>
      <w:r w:rsidR="004A62E4" w:rsidRPr="00DD4753">
        <w:rPr>
          <w:rFonts w:ascii="Times New Roman" w:hAnsi="Times New Roman" w:cs="Times New Roman"/>
        </w:rPr>
        <w:t>e</w:t>
      </w:r>
      <w:r w:rsidR="00331D85" w:rsidRPr="00DD4753">
        <w:rPr>
          <w:rFonts w:ascii="Times New Roman" w:hAnsi="Times New Roman" w:cs="Times New Roman"/>
        </w:rPr>
        <w:t xml:space="preserve"> z ekonomią, finansami,  rachunkowością i ubezpieczeniami</w:t>
      </w:r>
      <w:r w:rsidR="00A37C30" w:rsidRPr="00DD4753">
        <w:rPr>
          <w:rFonts w:ascii="Times New Roman" w:hAnsi="Times New Roman" w:cs="Times New Roman"/>
        </w:rPr>
        <w:t>.</w:t>
      </w:r>
    </w:p>
    <w:p w:rsidR="00331D85" w:rsidRPr="00DD4753" w:rsidRDefault="00A50EC7" w:rsidP="00094008">
      <w:pPr>
        <w:pStyle w:val="Akapitzlist"/>
        <w:numPr>
          <w:ilvl w:val="0"/>
          <w:numId w:val="27"/>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Z</w:t>
      </w:r>
      <w:r w:rsidR="00433430" w:rsidRPr="00DD4753">
        <w:rPr>
          <w:rFonts w:ascii="Times New Roman" w:hAnsi="Times New Roman" w:cs="Times New Roman"/>
        </w:rPr>
        <w:t>na i rozumie współzależności między finansami</w:t>
      </w:r>
      <w:r w:rsidR="00E93052" w:rsidRPr="00DD4753">
        <w:rPr>
          <w:rFonts w:ascii="Times New Roman" w:hAnsi="Times New Roman" w:cs="Times New Roman"/>
        </w:rPr>
        <w:t>,</w:t>
      </w:r>
      <w:r w:rsidR="00433430" w:rsidRPr="00DD4753">
        <w:rPr>
          <w:rFonts w:ascii="Times New Roman" w:hAnsi="Times New Roman" w:cs="Times New Roman"/>
        </w:rPr>
        <w:t xml:space="preserve"> a sferą realną gospodarki</w:t>
      </w:r>
      <w:r w:rsidR="00A37C30" w:rsidRPr="00DD4753">
        <w:rPr>
          <w:rFonts w:ascii="Times New Roman" w:hAnsi="Times New Roman" w:cs="Times New Roman"/>
        </w:rPr>
        <w:t>.</w:t>
      </w:r>
    </w:p>
    <w:p w:rsidR="00331D85" w:rsidRPr="00DD4753" w:rsidRDefault="00A50EC7" w:rsidP="00094008">
      <w:pPr>
        <w:pStyle w:val="Akapitzlist"/>
        <w:numPr>
          <w:ilvl w:val="0"/>
          <w:numId w:val="27"/>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M</w:t>
      </w:r>
      <w:r w:rsidR="00433430" w:rsidRPr="00DD4753">
        <w:rPr>
          <w:rFonts w:ascii="Times New Roman" w:hAnsi="Times New Roman" w:cs="Times New Roman"/>
        </w:rPr>
        <w:t xml:space="preserve">a </w:t>
      </w:r>
      <w:r w:rsidR="00331D85" w:rsidRPr="00DD4753">
        <w:rPr>
          <w:rFonts w:ascii="Times New Roman" w:hAnsi="Times New Roman" w:cs="Times New Roman"/>
        </w:rPr>
        <w:t xml:space="preserve">ogólną wiedzę na temat rachunkowości finansowej, w tym </w:t>
      </w:r>
      <w:r w:rsidR="00433430" w:rsidRPr="00DD4753">
        <w:rPr>
          <w:rFonts w:ascii="Times New Roman" w:hAnsi="Times New Roman" w:cs="Times New Roman"/>
        </w:rPr>
        <w:t>objaśniania, interpretacji i stosowania podstawowych zasad rachunkowości finansowej</w:t>
      </w:r>
      <w:r w:rsidR="00A37C30" w:rsidRPr="00DD4753">
        <w:rPr>
          <w:rFonts w:ascii="Times New Roman" w:hAnsi="Times New Roman" w:cs="Times New Roman"/>
        </w:rPr>
        <w:t>.</w:t>
      </w:r>
    </w:p>
    <w:p w:rsidR="00331D85" w:rsidRPr="00DD4753" w:rsidRDefault="00A50EC7" w:rsidP="00094008">
      <w:pPr>
        <w:pStyle w:val="Akapitzlist"/>
        <w:numPr>
          <w:ilvl w:val="0"/>
          <w:numId w:val="27"/>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Z</w:t>
      </w:r>
      <w:r w:rsidR="00331D85" w:rsidRPr="00DD4753">
        <w:rPr>
          <w:rFonts w:ascii="Times New Roman" w:hAnsi="Times New Roman" w:cs="Times New Roman"/>
        </w:rPr>
        <w:t xml:space="preserve">na ogólne zasady rachunkowości i finansów w odniesieniu do tworzenia i rozwoju </w:t>
      </w:r>
      <w:r w:rsidR="002A6526" w:rsidRPr="00DD4753">
        <w:rPr>
          <w:rFonts w:ascii="Times New Roman" w:hAnsi="Times New Roman" w:cs="Times New Roman"/>
        </w:rPr>
        <w:t>indywidualnej</w:t>
      </w:r>
      <w:r w:rsidR="00331D85" w:rsidRPr="00DD4753">
        <w:rPr>
          <w:rFonts w:ascii="Times New Roman" w:hAnsi="Times New Roman" w:cs="Times New Roman"/>
        </w:rPr>
        <w:t xml:space="preserve"> przedsiębiorczości</w:t>
      </w:r>
      <w:r w:rsidR="00A37C30" w:rsidRPr="00DD4753">
        <w:rPr>
          <w:rFonts w:ascii="Times New Roman" w:hAnsi="Times New Roman" w:cs="Times New Roman"/>
        </w:rPr>
        <w:t>.</w:t>
      </w:r>
    </w:p>
    <w:p w:rsidR="002A6526" w:rsidRPr="00DD4753" w:rsidRDefault="00A50EC7" w:rsidP="00094008">
      <w:pPr>
        <w:pStyle w:val="Akapitzlist"/>
        <w:numPr>
          <w:ilvl w:val="0"/>
          <w:numId w:val="27"/>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Z</w:t>
      </w:r>
      <w:r w:rsidR="002A6526" w:rsidRPr="00DD4753">
        <w:rPr>
          <w:rFonts w:ascii="Times New Roman" w:hAnsi="Times New Roman" w:cs="Times New Roman"/>
        </w:rPr>
        <w:t>na podstawowe zasady wyceny, ujmowania i prezentacji w sprawozdaniu finansowym poszczególnych kategorii bilansowych i wynikowych</w:t>
      </w:r>
      <w:r w:rsidR="00A37C30" w:rsidRPr="00DD4753">
        <w:rPr>
          <w:rFonts w:ascii="Times New Roman" w:hAnsi="Times New Roman" w:cs="Times New Roman"/>
        </w:rPr>
        <w:t>.</w:t>
      </w:r>
    </w:p>
    <w:p w:rsidR="00331D85" w:rsidRPr="00DD4753" w:rsidRDefault="00A50EC7" w:rsidP="00094008">
      <w:pPr>
        <w:pStyle w:val="Akapitzlist"/>
        <w:numPr>
          <w:ilvl w:val="0"/>
          <w:numId w:val="27"/>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I</w:t>
      </w:r>
      <w:r w:rsidR="00331D85" w:rsidRPr="00DD4753">
        <w:rPr>
          <w:rFonts w:ascii="Times New Roman" w:hAnsi="Times New Roman" w:cs="Times New Roman"/>
        </w:rPr>
        <w:t>dentyfikuje elementy i funkcje  systemu finansowego,</w:t>
      </w:r>
      <w:r w:rsidR="002A6526" w:rsidRPr="00DD4753">
        <w:rPr>
          <w:rFonts w:ascii="Times New Roman" w:hAnsi="Times New Roman" w:cs="Times New Roman"/>
        </w:rPr>
        <w:t xml:space="preserve"> w tym</w:t>
      </w:r>
      <w:r w:rsidR="00331D85" w:rsidRPr="00DD4753">
        <w:rPr>
          <w:rFonts w:ascii="Times New Roman" w:hAnsi="Times New Roman" w:cs="Times New Roman"/>
        </w:rPr>
        <w:t xml:space="preserve"> sektora bankowego i ubezpieczeniowego</w:t>
      </w:r>
      <w:r w:rsidR="00A37C30" w:rsidRPr="00DD4753">
        <w:rPr>
          <w:rFonts w:ascii="Times New Roman" w:hAnsi="Times New Roman" w:cs="Times New Roman"/>
        </w:rPr>
        <w:t>.</w:t>
      </w:r>
    </w:p>
    <w:p w:rsidR="00331D85" w:rsidRPr="00DD4753" w:rsidRDefault="00A50EC7" w:rsidP="00094008">
      <w:pPr>
        <w:pStyle w:val="Akapitzlist"/>
        <w:numPr>
          <w:ilvl w:val="0"/>
          <w:numId w:val="27"/>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Z</w:t>
      </w:r>
      <w:r w:rsidR="00331D85" w:rsidRPr="00DD4753">
        <w:rPr>
          <w:rFonts w:ascii="Times New Roman" w:hAnsi="Times New Roman" w:cs="Times New Roman"/>
        </w:rPr>
        <w:t>na i rozróżnia podstawowe metody analizy ekonomicznej</w:t>
      </w:r>
      <w:r w:rsidR="002A6526" w:rsidRPr="00DD4753">
        <w:rPr>
          <w:rFonts w:ascii="Times New Roman" w:hAnsi="Times New Roman" w:cs="Times New Roman"/>
        </w:rPr>
        <w:t>,</w:t>
      </w:r>
      <w:r w:rsidR="00331D85" w:rsidRPr="00DD4753">
        <w:rPr>
          <w:rFonts w:ascii="Times New Roman" w:hAnsi="Times New Roman" w:cs="Times New Roman"/>
        </w:rPr>
        <w:t xml:space="preserve"> w tym </w:t>
      </w:r>
      <w:r w:rsidR="00474758" w:rsidRPr="00DD4753">
        <w:rPr>
          <w:rFonts w:ascii="Times New Roman" w:hAnsi="Times New Roman" w:cs="Times New Roman"/>
        </w:rPr>
        <w:t xml:space="preserve">podstawowe metody </w:t>
      </w:r>
      <w:r w:rsidR="00331D85" w:rsidRPr="00DD4753">
        <w:rPr>
          <w:rFonts w:ascii="Times New Roman" w:hAnsi="Times New Roman" w:cs="Times New Roman"/>
        </w:rPr>
        <w:t>analizy finansowej</w:t>
      </w:r>
      <w:r w:rsidR="002A6526" w:rsidRPr="00DD4753">
        <w:rPr>
          <w:rFonts w:ascii="Times New Roman" w:hAnsi="Times New Roman" w:cs="Times New Roman"/>
        </w:rPr>
        <w:t xml:space="preserve"> banków</w:t>
      </w:r>
      <w:r w:rsidR="00A37C30" w:rsidRPr="00DD4753">
        <w:rPr>
          <w:rFonts w:ascii="Times New Roman" w:hAnsi="Times New Roman" w:cs="Times New Roman"/>
        </w:rPr>
        <w:t>.</w:t>
      </w:r>
    </w:p>
    <w:p w:rsidR="002A6526" w:rsidRPr="00DD4753" w:rsidRDefault="00A50EC7" w:rsidP="00094008">
      <w:pPr>
        <w:pStyle w:val="Akapitzlist"/>
        <w:numPr>
          <w:ilvl w:val="0"/>
          <w:numId w:val="27"/>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Z</w:t>
      </w:r>
      <w:r w:rsidR="002A6526" w:rsidRPr="00DD4753">
        <w:rPr>
          <w:rFonts w:ascii="Times New Roman" w:hAnsi="Times New Roman" w:cs="Times New Roman"/>
        </w:rPr>
        <w:t>na zasady sporządzania biznes planu dla różnych typów jednostek gospodarczych</w:t>
      </w:r>
      <w:r w:rsidR="00A37C30" w:rsidRPr="00DD4753">
        <w:rPr>
          <w:rFonts w:ascii="Times New Roman" w:hAnsi="Times New Roman" w:cs="Times New Roman"/>
          <w:color w:val="000000"/>
        </w:rPr>
        <w:t>.</w:t>
      </w:r>
    </w:p>
    <w:p w:rsidR="00433430" w:rsidRPr="00DD4753" w:rsidRDefault="00A50EC7" w:rsidP="00094008">
      <w:pPr>
        <w:pStyle w:val="Akapitzlist"/>
        <w:numPr>
          <w:ilvl w:val="0"/>
          <w:numId w:val="27"/>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Z</w:t>
      </w:r>
      <w:r w:rsidR="00433430" w:rsidRPr="00DD4753">
        <w:rPr>
          <w:rFonts w:ascii="Times New Roman" w:hAnsi="Times New Roman" w:cs="Times New Roman"/>
        </w:rPr>
        <w:t xml:space="preserve">na </w:t>
      </w:r>
      <w:r w:rsidR="002A6526" w:rsidRPr="00DD4753">
        <w:rPr>
          <w:rFonts w:ascii="Times New Roman" w:hAnsi="Times New Roman" w:cs="Times New Roman"/>
        </w:rPr>
        <w:t>uwarunkowania prawne podejmowania</w:t>
      </w:r>
      <w:r w:rsidR="00474758" w:rsidRPr="00DD4753">
        <w:rPr>
          <w:rFonts w:ascii="Times New Roman" w:hAnsi="Times New Roman" w:cs="Times New Roman"/>
        </w:rPr>
        <w:t xml:space="preserve"> i</w:t>
      </w:r>
      <w:r w:rsidR="002A6526" w:rsidRPr="00DD4753">
        <w:rPr>
          <w:rFonts w:ascii="Times New Roman" w:hAnsi="Times New Roman" w:cs="Times New Roman"/>
        </w:rPr>
        <w:t xml:space="preserve"> prowadzenia </w:t>
      </w:r>
      <w:r w:rsidR="00474758" w:rsidRPr="00DD4753">
        <w:rPr>
          <w:rFonts w:ascii="Times New Roman" w:hAnsi="Times New Roman" w:cs="Times New Roman"/>
        </w:rPr>
        <w:t>działalności gospodarczej oraz zna</w:t>
      </w:r>
      <w:r w:rsidR="002A6526" w:rsidRPr="00DD4753">
        <w:rPr>
          <w:rFonts w:ascii="Times New Roman" w:hAnsi="Times New Roman" w:cs="Times New Roman"/>
        </w:rPr>
        <w:t xml:space="preserve"> podstawowe </w:t>
      </w:r>
      <w:r w:rsidR="00433430" w:rsidRPr="00DD4753">
        <w:rPr>
          <w:rFonts w:ascii="Times New Roman" w:hAnsi="Times New Roman" w:cs="Times New Roman"/>
        </w:rPr>
        <w:t>źródła finansowania działalności gospodarczej i projektów inwestycyjnych</w:t>
      </w:r>
      <w:r w:rsidR="00474758" w:rsidRPr="00DD4753">
        <w:rPr>
          <w:rFonts w:ascii="Times New Roman" w:hAnsi="Times New Roman" w:cs="Times New Roman"/>
        </w:rPr>
        <w:t>, w tym źródła finansowania pochodzące z Unii Europejskiej</w:t>
      </w:r>
      <w:r w:rsidR="00A37C30" w:rsidRPr="00DD4753">
        <w:rPr>
          <w:rFonts w:ascii="Times New Roman" w:hAnsi="Times New Roman" w:cs="Times New Roman"/>
        </w:rPr>
        <w:t>.</w:t>
      </w:r>
    </w:p>
    <w:p w:rsidR="00CF57EE" w:rsidRPr="00DD4753" w:rsidRDefault="00A50EC7" w:rsidP="00094008">
      <w:pPr>
        <w:pStyle w:val="Akapitzlist"/>
        <w:numPr>
          <w:ilvl w:val="0"/>
          <w:numId w:val="27"/>
        </w:numPr>
        <w:shd w:val="clear" w:color="auto" w:fill="FFFFFF"/>
        <w:spacing w:after="0"/>
        <w:ind w:right="240"/>
        <w:rPr>
          <w:rFonts w:ascii="Times New Roman" w:hAnsi="Times New Roman" w:cs="Times New Roman"/>
        </w:rPr>
      </w:pPr>
      <w:r w:rsidRPr="00DD4753">
        <w:rPr>
          <w:rFonts w:ascii="Times New Roman" w:hAnsi="Times New Roman" w:cs="Times New Roman"/>
        </w:rPr>
        <w:t>M</w:t>
      </w:r>
      <w:r w:rsidR="00331D85" w:rsidRPr="00DD4753">
        <w:rPr>
          <w:rFonts w:ascii="Times New Roman" w:hAnsi="Times New Roman" w:cs="Times New Roman"/>
        </w:rPr>
        <w:t>a podstawową wiedzę dotyczącą analiz ilościowych i narzędzi statystycznych</w:t>
      </w:r>
      <w:r w:rsidR="00A37C30" w:rsidRPr="00DD4753">
        <w:rPr>
          <w:rFonts w:ascii="Times New Roman" w:hAnsi="Times New Roman" w:cs="Times New Roman"/>
        </w:rPr>
        <w:t>.</w:t>
      </w:r>
    </w:p>
    <w:p w:rsidR="004045C4" w:rsidRPr="00DD4753" w:rsidRDefault="004045C4" w:rsidP="00094008">
      <w:pPr>
        <w:shd w:val="clear" w:color="auto" w:fill="FFFFFF"/>
        <w:spacing w:after="0"/>
        <w:ind w:right="240"/>
        <w:jc w:val="center"/>
        <w:rPr>
          <w:rFonts w:ascii="Times New Roman" w:hAnsi="Times New Roman" w:cs="Times New Roman"/>
        </w:rPr>
      </w:pPr>
    </w:p>
    <w:p w:rsidR="002A6526" w:rsidRPr="00DD4753" w:rsidRDefault="00402F7B" w:rsidP="00094008">
      <w:pPr>
        <w:shd w:val="clear" w:color="auto" w:fill="FFFFFF"/>
        <w:spacing w:after="0"/>
        <w:ind w:right="240"/>
        <w:jc w:val="center"/>
        <w:rPr>
          <w:rFonts w:ascii="Times New Roman" w:hAnsi="Times New Roman" w:cs="Times New Roman"/>
          <w:b/>
        </w:rPr>
      </w:pPr>
      <w:r w:rsidRPr="00DD4753">
        <w:rPr>
          <w:rFonts w:ascii="Times New Roman" w:hAnsi="Times New Roman" w:cs="Times New Roman"/>
        </w:rPr>
        <w:t xml:space="preserve">W zakresie </w:t>
      </w:r>
      <w:r w:rsidR="00AF1136" w:rsidRPr="00DD4753">
        <w:rPr>
          <w:rFonts w:ascii="Times New Roman" w:hAnsi="Times New Roman" w:cs="Times New Roman"/>
          <w:b/>
        </w:rPr>
        <w:t>UMIEJĘTNOŚCI</w:t>
      </w:r>
      <w:r w:rsidR="002A6526" w:rsidRPr="00DD4753">
        <w:rPr>
          <w:rFonts w:ascii="Times New Roman" w:hAnsi="Times New Roman" w:cs="Times New Roman"/>
          <w:b/>
        </w:rPr>
        <w:t>:</w:t>
      </w:r>
    </w:p>
    <w:p w:rsidR="00611CD0" w:rsidRPr="00DD4753" w:rsidRDefault="00611CD0" w:rsidP="00094008">
      <w:pPr>
        <w:shd w:val="clear" w:color="auto" w:fill="FFFFFF"/>
        <w:spacing w:after="0"/>
        <w:ind w:right="240"/>
        <w:jc w:val="center"/>
        <w:rPr>
          <w:rFonts w:ascii="Times New Roman" w:hAnsi="Times New Roman" w:cs="Times New Roman"/>
        </w:rPr>
      </w:pPr>
    </w:p>
    <w:p w:rsidR="00A50EC7" w:rsidRPr="00DD4753" w:rsidRDefault="00A50EC7" w:rsidP="00094008">
      <w:pPr>
        <w:pStyle w:val="Akapitzlist"/>
        <w:numPr>
          <w:ilvl w:val="0"/>
          <w:numId w:val="28"/>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P</w:t>
      </w:r>
      <w:r w:rsidR="00474758" w:rsidRPr="00DD4753">
        <w:rPr>
          <w:rFonts w:ascii="Times New Roman" w:hAnsi="Times New Roman" w:cs="Times New Roman"/>
        </w:rPr>
        <w:t xml:space="preserve">otrafi prawidłowo interpretować zjawiska społeczne, polityczne, prawne i ekonomiczne </w:t>
      </w:r>
      <w:r w:rsidR="00402F7B" w:rsidRPr="00DD4753">
        <w:rPr>
          <w:rFonts w:ascii="Times New Roman" w:hAnsi="Times New Roman" w:cs="Times New Roman"/>
        </w:rPr>
        <w:t xml:space="preserve">oraz </w:t>
      </w:r>
      <w:r w:rsidR="00474758" w:rsidRPr="00DD4753">
        <w:rPr>
          <w:rFonts w:ascii="Times New Roman" w:hAnsi="Times New Roman" w:cs="Times New Roman"/>
        </w:rPr>
        <w:t xml:space="preserve"> ich wpływ na funkcjonowanie finansów przedsiębiorstw  i całości gospodarki</w:t>
      </w:r>
      <w:r w:rsidR="00A37C30" w:rsidRPr="00DD4753">
        <w:rPr>
          <w:rFonts w:ascii="Times New Roman" w:hAnsi="Times New Roman" w:cs="Times New Roman"/>
        </w:rPr>
        <w:t>.</w:t>
      </w:r>
    </w:p>
    <w:p w:rsidR="00474758" w:rsidRPr="00DD4753" w:rsidRDefault="00A50EC7" w:rsidP="00094008">
      <w:pPr>
        <w:pStyle w:val="Akapitzlist"/>
        <w:numPr>
          <w:ilvl w:val="0"/>
          <w:numId w:val="28"/>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P</w:t>
      </w:r>
      <w:r w:rsidR="00474758" w:rsidRPr="00DD4753">
        <w:rPr>
          <w:rFonts w:ascii="Times New Roman" w:hAnsi="Times New Roman" w:cs="Times New Roman"/>
        </w:rPr>
        <w:t xml:space="preserve">otrafi przeprowadzić analizę ekonomiczno-finansową podmiotu gospodarczego i ocenić jego kondycję finansową, wykorzystując różne narzędzia, </w:t>
      </w:r>
      <w:r w:rsidR="002E5BF3" w:rsidRPr="00DD4753">
        <w:rPr>
          <w:rFonts w:ascii="Times New Roman" w:hAnsi="Times New Roman" w:cs="Times New Roman"/>
        </w:rPr>
        <w:t xml:space="preserve">głównie </w:t>
      </w:r>
      <w:r w:rsidR="00474758" w:rsidRPr="00DD4753">
        <w:rPr>
          <w:rFonts w:ascii="Times New Roman" w:hAnsi="Times New Roman" w:cs="Times New Roman"/>
        </w:rPr>
        <w:t>informatyczne oraz merytorycznie uzasadnić sformułowaną ocenę</w:t>
      </w:r>
      <w:r w:rsidR="00A37C30" w:rsidRPr="00DD4753">
        <w:rPr>
          <w:rFonts w:ascii="Times New Roman" w:hAnsi="Times New Roman" w:cs="Times New Roman"/>
        </w:rPr>
        <w:t>.</w:t>
      </w:r>
    </w:p>
    <w:p w:rsidR="00E1600C" w:rsidRPr="00DD4753" w:rsidRDefault="00A50EC7" w:rsidP="00094008">
      <w:pPr>
        <w:pStyle w:val="Akapitzlist"/>
        <w:numPr>
          <w:ilvl w:val="0"/>
          <w:numId w:val="28"/>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S</w:t>
      </w:r>
      <w:r w:rsidR="00474758" w:rsidRPr="00DD4753">
        <w:rPr>
          <w:rFonts w:ascii="Times New Roman" w:hAnsi="Times New Roman" w:cs="Times New Roman"/>
        </w:rPr>
        <w:t>prawnie księg</w:t>
      </w:r>
      <w:r w:rsidR="00073A17" w:rsidRPr="00DD4753">
        <w:rPr>
          <w:rFonts w:ascii="Times New Roman" w:hAnsi="Times New Roman" w:cs="Times New Roman"/>
        </w:rPr>
        <w:t>uje</w:t>
      </w:r>
      <w:r w:rsidR="00474758" w:rsidRPr="00DD4753">
        <w:rPr>
          <w:rFonts w:ascii="Times New Roman" w:hAnsi="Times New Roman" w:cs="Times New Roman"/>
        </w:rPr>
        <w:t xml:space="preserve"> typowe operacje gospodarcze i sporządza proste sprawozdania finansowe wykorzystaniem systemów informatycznych</w:t>
      </w:r>
      <w:r w:rsidR="00E1600C" w:rsidRPr="00DD4753">
        <w:rPr>
          <w:rFonts w:ascii="Times New Roman" w:hAnsi="Times New Roman" w:cs="Times New Roman"/>
        </w:rPr>
        <w:t>.</w:t>
      </w:r>
    </w:p>
    <w:p w:rsidR="00474758" w:rsidRPr="00DD4753" w:rsidRDefault="00A50EC7" w:rsidP="00094008">
      <w:pPr>
        <w:pStyle w:val="Akapitzlist"/>
        <w:numPr>
          <w:ilvl w:val="0"/>
          <w:numId w:val="28"/>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U</w:t>
      </w:r>
      <w:r w:rsidR="00073A17" w:rsidRPr="00DD4753">
        <w:rPr>
          <w:rFonts w:ascii="Times New Roman" w:hAnsi="Times New Roman" w:cs="Times New Roman"/>
        </w:rPr>
        <w:t>stala koszty działalności gospodarczej dla różnych wariantów decyzyjnych</w:t>
      </w:r>
      <w:r w:rsidR="00474758" w:rsidRPr="00DD4753">
        <w:rPr>
          <w:rFonts w:ascii="Times New Roman" w:hAnsi="Times New Roman" w:cs="Times New Roman"/>
        </w:rPr>
        <w:t>.</w:t>
      </w:r>
    </w:p>
    <w:p w:rsidR="00433430" w:rsidRPr="00DD4753" w:rsidRDefault="00A50EC7" w:rsidP="00094008">
      <w:pPr>
        <w:pStyle w:val="Akapitzlist"/>
        <w:numPr>
          <w:ilvl w:val="0"/>
          <w:numId w:val="28"/>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P</w:t>
      </w:r>
      <w:r w:rsidR="00433430" w:rsidRPr="00DD4753">
        <w:rPr>
          <w:rFonts w:ascii="Times New Roman" w:hAnsi="Times New Roman" w:cs="Times New Roman"/>
        </w:rPr>
        <w:t>otrafi ocenić skutki finansowe i społeczne podejmowanych decyzji i przedsięwzięć oraz przedstawić ich merytoryczne uzasadnienie</w:t>
      </w:r>
      <w:r w:rsidR="00A37C30" w:rsidRPr="00DD4753">
        <w:rPr>
          <w:rFonts w:ascii="Times New Roman" w:hAnsi="Times New Roman" w:cs="Times New Roman"/>
        </w:rPr>
        <w:t>.</w:t>
      </w:r>
    </w:p>
    <w:p w:rsidR="00073A17" w:rsidRPr="00DD4753" w:rsidRDefault="00A50EC7" w:rsidP="00094008">
      <w:pPr>
        <w:pStyle w:val="Akapitzlist"/>
        <w:numPr>
          <w:ilvl w:val="0"/>
          <w:numId w:val="28"/>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O</w:t>
      </w:r>
      <w:r w:rsidR="00073A17" w:rsidRPr="00DD4753">
        <w:rPr>
          <w:rFonts w:ascii="Times New Roman" w:hAnsi="Times New Roman" w:cs="Times New Roman"/>
        </w:rPr>
        <w:t>cenia</w:t>
      </w:r>
      <w:r w:rsidR="00433430" w:rsidRPr="00DD4753">
        <w:rPr>
          <w:rFonts w:ascii="Times New Roman" w:hAnsi="Times New Roman" w:cs="Times New Roman"/>
        </w:rPr>
        <w:t xml:space="preserve"> rzetelność danych finansowych oraz analiz ekonomicznych</w:t>
      </w:r>
      <w:r w:rsidR="00A37C30" w:rsidRPr="00DD4753">
        <w:rPr>
          <w:rFonts w:ascii="Times New Roman" w:hAnsi="Times New Roman" w:cs="Times New Roman"/>
        </w:rPr>
        <w:t>.</w:t>
      </w:r>
      <w:r w:rsidR="00433430" w:rsidRPr="00DD4753">
        <w:rPr>
          <w:rFonts w:ascii="Times New Roman" w:hAnsi="Times New Roman" w:cs="Times New Roman"/>
        </w:rPr>
        <w:t xml:space="preserve"> </w:t>
      </w:r>
    </w:p>
    <w:p w:rsidR="00181A1C" w:rsidRPr="00DD4753" w:rsidRDefault="00A50EC7" w:rsidP="00094008">
      <w:pPr>
        <w:pStyle w:val="Akapitzlist"/>
        <w:numPr>
          <w:ilvl w:val="0"/>
          <w:numId w:val="28"/>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P</w:t>
      </w:r>
      <w:r w:rsidR="002E5BF3" w:rsidRPr="00DD4753">
        <w:rPr>
          <w:rFonts w:ascii="Times New Roman" w:hAnsi="Times New Roman" w:cs="Times New Roman"/>
        </w:rPr>
        <w:t xml:space="preserve">otrafi opracować </w:t>
      </w:r>
      <w:r w:rsidR="00181A1C" w:rsidRPr="00DD4753">
        <w:rPr>
          <w:rFonts w:ascii="Times New Roman" w:hAnsi="Times New Roman" w:cs="Times New Roman"/>
        </w:rPr>
        <w:t xml:space="preserve">i </w:t>
      </w:r>
      <w:r w:rsidR="002E5BF3" w:rsidRPr="00DD4753">
        <w:rPr>
          <w:rFonts w:ascii="Times New Roman" w:hAnsi="Times New Roman" w:cs="Times New Roman"/>
        </w:rPr>
        <w:t xml:space="preserve">przygotować </w:t>
      </w:r>
      <w:r w:rsidR="00181A1C" w:rsidRPr="00DD4753">
        <w:rPr>
          <w:rFonts w:ascii="Times New Roman" w:hAnsi="Times New Roman" w:cs="Times New Roman"/>
        </w:rPr>
        <w:t>biznes plan</w:t>
      </w:r>
      <w:r w:rsidR="00A37C30" w:rsidRPr="00DD4753">
        <w:rPr>
          <w:rFonts w:ascii="Times New Roman" w:hAnsi="Times New Roman" w:cs="Times New Roman"/>
        </w:rPr>
        <w:t>.</w:t>
      </w:r>
    </w:p>
    <w:p w:rsidR="00433430" w:rsidRPr="00DD4753" w:rsidRDefault="00A50EC7" w:rsidP="00094008">
      <w:pPr>
        <w:pStyle w:val="Akapitzlist"/>
        <w:numPr>
          <w:ilvl w:val="0"/>
          <w:numId w:val="28"/>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P</w:t>
      </w:r>
      <w:r w:rsidR="00433430" w:rsidRPr="00DD4753">
        <w:rPr>
          <w:rFonts w:ascii="Times New Roman" w:hAnsi="Times New Roman" w:cs="Times New Roman"/>
        </w:rPr>
        <w:t>otrafi przeprowadzić prezentację wyników własnych analiz i ocen wraz z argumentacją</w:t>
      </w:r>
      <w:r w:rsidR="00073A17" w:rsidRPr="00DD4753">
        <w:rPr>
          <w:rFonts w:ascii="Times New Roman" w:hAnsi="Times New Roman" w:cs="Times New Roman"/>
        </w:rPr>
        <w:t>,</w:t>
      </w:r>
      <w:r w:rsidR="00181A1C" w:rsidRPr="00DD4753">
        <w:rPr>
          <w:rFonts w:ascii="Times New Roman" w:hAnsi="Times New Roman" w:cs="Times New Roman"/>
        </w:rPr>
        <w:t xml:space="preserve"> zarówno pisemną, jak i ustną</w:t>
      </w:r>
      <w:r w:rsidR="00A37C30" w:rsidRPr="00DD4753">
        <w:rPr>
          <w:rFonts w:ascii="Times New Roman" w:hAnsi="Times New Roman" w:cs="Times New Roman"/>
        </w:rPr>
        <w:t>.</w:t>
      </w:r>
    </w:p>
    <w:p w:rsidR="00073A17" w:rsidRPr="00DD4753" w:rsidRDefault="00A50EC7" w:rsidP="00094008">
      <w:pPr>
        <w:pStyle w:val="Akapitzlist"/>
        <w:numPr>
          <w:ilvl w:val="0"/>
          <w:numId w:val="28"/>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P</w:t>
      </w:r>
      <w:r w:rsidR="00073A17" w:rsidRPr="00DD4753">
        <w:rPr>
          <w:rFonts w:ascii="Times New Roman" w:hAnsi="Times New Roman" w:cs="Times New Roman"/>
        </w:rPr>
        <w:t>otrafi formułować proste problemy badawcze</w:t>
      </w:r>
      <w:r w:rsidR="00C054FA" w:rsidRPr="00DD4753">
        <w:rPr>
          <w:rFonts w:ascii="Times New Roman" w:hAnsi="Times New Roman" w:cs="Times New Roman"/>
        </w:rPr>
        <w:t>, osadzając je w literaturze przedmiotu,</w:t>
      </w:r>
      <w:r w:rsidR="00073A17" w:rsidRPr="00DD4753">
        <w:rPr>
          <w:rFonts w:ascii="Times New Roman" w:hAnsi="Times New Roman" w:cs="Times New Roman"/>
        </w:rPr>
        <w:t xml:space="preserve"> i ich rozwiązanie z wykorzystaniem odpowiednich metod  badawczych, w tym metod ilościowych</w:t>
      </w:r>
      <w:r w:rsidR="00A37C30" w:rsidRPr="00DD4753">
        <w:rPr>
          <w:rFonts w:ascii="Times New Roman" w:hAnsi="Times New Roman" w:cs="Times New Roman"/>
        </w:rPr>
        <w:t>.</w:t>
      </w:r>
    </w:p>
    <w:p w:rsidR="00331D85" w:rsidRPr="00DD4753" w:rsidRDefault="00A50EC7" w:rsidP="00094008">
      <w:pPr>
        <w:pStyle w:val="Akapitzlist"/>
        <w:numPr>
          <w:ilvl w:val="0"/>
          <w:numId w:val="28"/>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P</w:t>
      </w:r>
      <w:r w:rsidR="00331D85" w:rsidRPr="00DD4753">
        <w:rPr>
          <w:rFonts w:ascii="Times New Roman" w:hAnsi="Times New Roman" w:cs="Times New Roman"/>
        </w:rPr>
        <w:t>osługuje się językiem obcym na poziomie biegłości B2 Europejskiego Systemu Opisu Kształcenia Językowego Rady Europy oraz umie posługiwać się w tym języku specjalistyczną terminologią z zakresu finansów, rachunkowości i ubezpieczeń</w:t>
      </w:r>
      <w:r w:rsidR="00181A1C" w:rsidRPr="00DD4753">
        <w:rPr>
          <w:rFonts w:ascii="Times New Roman" w:hAnsi="Times New Roman" w:cs="Times New Roman"/>
        </w:rPr>
        <w:t>.</w:t>
      </w:r>
      <w:r w:rsidR="00331D85" w:rsidRPr="00DD4753">
        <w:rPr>
          <w:rFonts w:ascii="Times New Roman" w:hAnsi="Times New Roman" w:cs="Times New Roman"/>
        </w:rPr>
        <w:t xml:space="preserve"> </w:t>
      </w:r>
    </w:p>
    <w:p w:rsidR="00AE5A2A" w:rsidRPr="00DD4753" w:rsidRDefault="00AE5A2A" w:rsidP="00094008">
      <w:pPr>
        <w:shd w:val="clear" w:color="auto" w:fill="FFFFFF"/>
        <w:spacing w:after="0"/>
        <w:ind w:right="240"/>
        <w:jc w:val="center"/>
        <w:rPr>
          <w:rFonts w:ascii="Times New Roman" w:hAnsi="Times New Roman" w:cs="Times New Roman"/>
          <w:b/>
        </w:rPr>
      </w:pPr>
    </w:p>
    <w:p w:rsidR="00AE7225" w:rsidRDefault="00AE7225" w:rsidP="00094008">
      <w:pPr>
        <w:shd w:val="clear" w:color="auto" w:fill="FFFFFF"/>
        <w:spacing w:after="0"/>
        <w:ind w:right="240"/>
        <w:jc w:val="center"/>
        <w:rPr>
          <w:rFonts w:ascii="Times New Roman" w:hAnsi="Times New Roman" w:cs="Times New Roman"/>
        </w:rPr>
      </w:pPr>
    </w:p>
    <w:p w:rsidR="00AE7225" w:rsidRDefault="00AE7225" w:rsidP="00094008">
      <w:pPr>
        <w:shd w:val="clear" w:color="auto" w:fill="FFFFFF"/>
        <w:spacing w:after="0"/>
        <w:ind w:right="240"/>
        <w:jc w:val="center"/>
        <w:rPr>
          <w:rFonts w:ascii="Times New Roman" w:hAnsi="Times New Roman" w:cs="Times New Roman"/>
        </w:rPr>
      </w:pPr>
    </w:p>
    <w:p w:rsidR="00AE7225" w:rsidRDefault="00AE7225" w:rsidP="00094008">
      <w:pPr>
        <w:shd w:val="clear" w:color="auto" w:fill="FFFFFF"/>
        <w:spacing w:after="0"/>
        <w:ind w:right="240"/>
        <w:jc w:val="center"/>
        <w:rPr>
          <w:rFonts w:ascii="Times New Roman" w:hAnsi="Times New Roman" w:cs="Times New Roman"/>
        </w:rPr>
      </w:pPr>
    </w:p>
    <w:p w:rsidR="00181A1C" w:rsidRPr="00DD4753" w:rsidRDefault="008D2207" w:rsidP="00094008">
      <w:pPr>
        <w:shd w:val="clear" w:color="auto" w:fill="FFFFFF"/>
        <w:spacing w:after="0"/>
        <w:ind w:right="240"/>
        <w:jc w:val="center"/>
        <w:rPr>
          <w:rFonts w:ascii="Times New Roman" w:hAnsi="Times New Roman" w:cs="Times New Roman"/>
        </w:rPr>
      </w:pPr>
      <w:r w:rsidRPr="00DD4753">
        <w:rPr>
          <w:rFonts w:ascii="Times New Roman" w:hAnsi="Times New Roman" w:cs="Times New Roman"/>
        </w:rPr>
        <w:lastRenderedPageBreak/>
        <w:t xml:space="preserve">W zakresie </w:t>
      </w:r>
      <w:r w:rsidR="00AF1136" w:rsidRPr="00DD4753">
        <w:rPr>
          <w:rFonts w:ascii="Times New Roman" w:hAnsi="Times New Roman" w:cs="Times New Roman"/>
          <w:b/>
        </w:rPr>
        <w:t>KOMPETENCJI SPOŁECZNYCH</w:t>
      </w:r>
      <w:r w:rsidR="00A37C30" w:rsidRPr="00DD4753">
        <w:rPr>
          <w:rFonts w:ascii="Times New Roman" w:hAnsi="Times New Roman" w:cs="Times New Roman"/>
        </w:rPr>
        <w:t>:</w:t>
      </w:r>
      <w:r w:rsidR="00A50EC7" w:rsidRPr="00DD4753">
        <w:rPr>
          <w:rFonts w:ascii="Times New Roman" w:hAnsi="Times New Roman" w:cs="Times New Roman"/>
        </w:rPr>
        <w:t xml:space="preserve"> </w:t>
      </w:r>
      <w:r w:rsidRPr="00DD4753">
        <w:rPr>
          <w:rFonts w:ascii="Times New Roman" w:hAnsi="Times New Roman" w:cs="Times New Roman"/>
        </w:rPr>
        <w:t xml:space="preserve"> </w:t>
      </w:r>
      <w:r w:rsidR="00181A1C" w:rsidRPr="00DD4753">
        <w:rPr>
          <w:rFonts w:ascii="Times New Roman" w:hAnsi="Times New Roman" w:cs="Times New Roman"/>
        </w:rPr>
        <w:t xml:space="preserve"> </w:t>
      </w:r>
    </w:p>
    <w:p w:rsidR="00611CD0" w:rsidRPr="00DD4753" w:rsidRDefault="00611CD0" w:rsidP="00094008">
      <w:pPr>
        <w:shd w:val="clear" w:color="auto" w:fill="FFFFFF"/>
        <w:spacing w:after="0"/>
        <w:ind w:right="240"/>
        <w:jc w:val="center"/>
        <w:rPr>
          <w:rFonts w:ascii="Times New Roman" w:hAnsi="Times New Roman" w:cs="Times New Roman"/>
        </w:rPr>
      </w:pPr>
    </w:p>
    <w:p w:rsidR="00433430" w:rsidRPr="00DD4753" w:rsidRDefault="005F4E9B" w:rsidP="00094008">
      <w:pPr>
        <w:pStyle w:val="Akapitzlist"/>
        <w:numPr>
          <w:ilvl w:val="0"/>
          <w:numId w:val="20"/>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Wykazuje o</w:t>
      </w:r>
      <w:r w:rsidR="00433430" w:rsidRPr="00DD4753">
        <w:rPr>
          <w:rFonts w:ascii="Times New Roman" w:hAnsi="Times New Roman" w:cs="Times New Roman"/>
        </w:rPr>
        <w:t>twartość na pracę zespołową</w:t>
      </w:r>
      <w:r w:rsidR="00AE5A2A" w:rsidRPr="00DD4753">
        <w:rPr>
          <w:rFonts w:ascii="Times New Roman" w:hAnsi="Times New Roman" w:cs="Times New Roman"/>
        </w:rPr>
        <w:t>, przyjmując w zespołach różne role,</w:t>
      </w:r>
      <w:r w:rsidR="00433430" w:rsidRPr="00DD4753">
        <w:rPr>
          <w:rFonts w:ascii="Times New Roman" w:hAnsi="Times New Roman" w:cs="Times New Roman"/>
        </w:rPr>
        <w:t xml:space="preserve"> i docenia inicjatywy w zakresie jej organizowania</w:t>
      </w:r>
      <w:r w:rsidR="00A37C30" w:rsidRPr="00DD4753">
        <w:rPr>
          <w:rFonts w:ascii="Times New Roman" w:hAnsi="Times New Roman" w:cs="Times New Roman"/>
        </w:rPr>
        <w:t>.</w:t>
      </w:r>
    </w:p>
    <w:p w:rsidR="00433430" w:rsidRPr="00DD4753" w:rsidRDefault="005F4E9B" w:rsidP="00094008">
      <w:pPr>
        <w:pStyle w:val="Akapitzlist"/>
        <w:numPr>
          <w:ilvl w:val="0"/>
          <w:numId w:val="20"/>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Wykazuje p</w:t>
      </w:r>
      <w:r w:rsidR="00181A1C" w:rsidRPr="00DD4753">
        <w:rPr>
          <w:rFonts w:ascii="Times New Roman" w:hAnsi="Times New Roman" w:cs="Times New Roman"/>
        </w:rPr>
        <w:t xml:space="preserve">otrzebę </w:t>
      </w:r>
      <w:r w:rsidR="00433430" w:rsidRPr="00DD4753">
        <w:rPr>
          <w:rFonts w:ascii="Times New Roman" w:hAnsi="Times New Roman" w:cs="Times New Roman"/>
        </w:rPr>
        <w:t>uzupełni</w:t>
      </w:r>
      <w:r w:rsidR="00181A1C" w:rsidRPr="00DD4753">
        <w:rPr>
          <w:rFonts w:ascii="Times New Roman" w:hAnsi="Times New Roman" w:cs="Times New Roman"/>
        </w:rPr>
        <w:t>ania</w:t>
      </w:r>
      <w:r w:rsidR="00433430" w:rsidRPr="00DD4753">
        <w:rPr>
          <w:rFonts w:ascii="Times New Roman" w:hAnsi="Times New Roman" w:cs="Times New Roman"/>
        </w:rPr>
        <w:t xml:space="preserve"> i doskonal</w:t>
      </w:r>
      <w:r w:rsidR="00181A1C" w:rsidRPr="00DD4753">
        <w:rPr>
          <w:rFonts w:ascii="Times New Roman" w:hAnsi="Times New Roman" w:cs="Times New Roman"/>
        </w:rPr>
        <w:t>enia</w:t>
      </w:r>
      <w:r w:rsidR="00433430" w:rsidRPr="00DD4753">
        <w:rPr>
          <w:rFonts w:ascii="Times New Roman" w:hAnsi="Times New Roman" w:cs="Times New Roman"/>
        </w:rPr>
        <w:t xml:space="preserve"> nabyt</w:t>
      </w:r>
      <w:r w:rsidR="00181A1C" w:rsidRPr="00DD4753">
        <w:rPr>
          <w:rFonts w:ascii="Times New Roman" w:hAnsi="Times New Roman" w:cs="Times New Roman"/>
        </w:rPr>
        <w:t>ej</w:t>
      </w:r>
      <w:r w:rsidR="00433430" w:rsidRPr="00DD4753">
        <w:rPr>
          <w:rFonts w:ascii="Times New Roman" w:hAnsi="Times New Roman" w:cs="Times New Roman"/>
        </w:rPr>
        <w:t xml:space="preserve"> wiedz</w:t>
      </w:r>
      <w:r w:rsidR="00AE5A2A" w:rsidRPr="00DD4753">
        <w:rPr>
          <w:rFonts w:ascii="Times New Roman" w:hAnsi="Times New Roman" w:cs="Times New Roman"/>
        </w:rPr>
        <w:t>y</w:t>
      </w:r>
      <w:r w:rsidR="00433430" w:rsidRPr="00DD4753">
        <w:rPr>
          <w:rFonts w:ascii="Times New Roman" w:hAnsi="Times New Roman" w:cs="Times New Roman"/>
        </w:rPr>
        <w:t xml:space="preserve"> i umiejętności</w:t>
      </w:r>
      <w:r w:rsidR="00C054FA" w:rsidRPr="00DD4753">
        <w:rPr>
          <w:rFonts w:ascii="Times New Roman" w:hAnsi="Times New Roman" w:cs="Times New Roman"/>
        </w:rPr>
        <w:t xml:space="preserve">, na studiach </w:t>
      </w:r>
      <w:r w:rsidRPr="00DD4753">
        <w:rPr>
          <w:rFonts w:ascii="Times New Roman" w:hAnsi="Times New Roman" w:cs="Times New Roman"/>
        </w:rPr>
        <w:t xml:space="preserve">drugiego </w:t>
      </w:r>
      <w:r w:rsidR="00C054FA" w:rsidRPr="00DD4753">
        <w:rPr>
          <w:rFonts w:ascii="Times New Roman" w:hAnsi="Times New Roman" w:cs="Times New Roman"/>
        </w:rPr>
        <w:t>stopnia</w:t>
      </w:r>
      <w:r w:rsidR="00A37C30" w:rsidRPr="00DD4753">
        <w:rPr>
          <w:rFonts w:ascii="Times New Roman" w:hAnsi="Times New Roman" w:cs="Times New Roman"/>
        </w:rPr>
        <w:t>.</w:t>
      </w:r>
      <w:r w:rsidR="00433430" w:rsidRPr="00DD4753">
        <w:rPr>
          <w:rFonts w:ascii="Times New Roman" w:hAnsi="Times New Roman" w:cs="Times New Roman"/>
        </w:rPr>
        <w:t xml:space="preserve"> </w:t>
      </w:r>
    </w:p>
    <w:p w:rsidR="006F139B" w:rsidRPr="00DD4753" w:rsidRDefault="005F4E9B" w:rsidP="00094008">
      <w:pPr>
        <w:pStyle w:val="Akapitzlist"/>
        <w:numPr>
          <w:ilvl w:val="0"/>
          <w:numId w:val="20"/>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Wykazuje w</w:t>
      </w:r>
      <w:r w:rsidR="00433430" w:rsidRPr="00DD4753">
        <w:rPr>
          <w:rFonts w:ascii="Times New Roman" w:hAnsi="Times New Roman" w:cs="Times New Roman"/>
        </w:rPr>
        <w:t xml:space="preserve">rażliwość na kwestie </w:t>
      </w:r>
      <w:r w:rsidR="00AE5A2A" w:rsidRPr="00DD4753">
        <w:rPr>
          <w:rFonts w:ascii="Times New Roman" w:hAnsi="Times New Roman" w:cs="Times New Roman"/>
        </w:rPr>
        <w:t xml:space="preserve">etyczne, </w:t>
      </w:r>
      <w:r w:rsidR="00433430" w:rsidRPr="00DD4753">
        <w:rPr>
          <w:rFonts w:ascii="Times New Roman" w:hAnsi="Times New Roman" w:cs="Times New Roman"/>
        </w:rPr>
        <w:t>społeczne</w:t>
      </w:r>
      <w:r w:rsidR="00181A1C" w:rsidRPr="00DD4753">
        <w:rPr>
          <w:rFonts w:ascii="Times New Roman" w:hAnsi="Times New Roman" w:cs="Times New Roman"/>
        </w:rPr>
        <w:t xml:space="preserve"> oraz na </w:t>
      </w:r>
      <w:r w:rsidR="00433430" w:rsidRPr="00DD4753">
        <w:rPr>
          <w:rFonts w:ascii="Times New Roman" w:hAnsi="Times New Roman" w:cs="Times New Roman"/>
        </w:rPr>
        <w:t>różnice kulturowe</w:t>
      </w:r>
      <w:r w:rsidR="00AE5A2A" w:rsidRPr="00DD4753">
        <w:rPr>
          <w:rFonts w:ascii="Times New Roman" w:hAnsi="Times New Roman" w:cs="Times New Roman"/>
        </w:rPr>
        <w:t xml:space="preserve">. </w:t>
      </w:r>
      <w:r w:rsidR="00433430" w:rsidRPr="00DD4753">
        <w:rPr>
          <w:rFonts w:ascii="Times New Roman" w:hAnsi="Times New Roman" w:cs="Times New Roman"/>
        </w:rPr>
        <w:t xml:space="preserve"> </w:t>
      </w:r>
    </w:p>
    <w:p w:rsidR="006F139B" w:rsidRPr="00DD4753" w:rsidRDefault="006F139B" w:rsidP="00094008">
      <w:pPr>
        <w:shd w:val="clear" w:color="auto" w:fill="FAFBFD"/>
        <w:spacing w:before="300" w:after="300"/>
        <w:jc w:val="center"/>
        <w:outlineLvl w:val="3"/>
        <w:rPr>
          <w:rFonts w:ascii="Times New Roman" w:eastAsia="Times New Roman" w:hAnsi="Times New Roman" w:cs="Times New Roman"/>
          <w:b/>
          <w:bCs/>
          <w:sz w:val="24"/>
          <w:szCs w:val="24"/>
        </w:rPr>
      </w:pPr>
      <w:r w:rsidRPr="00DD4753">
        <w:rPr>
          <w:rFonts w:ascii="Times New Roman" w:eastAsia="Times New Roman" w:hAnsi="Times New Roman" w:cs="Times New Roman"/>
          <w:b/>
          <w:bCs/>
          <w:sz w:val="24"/>
          <w:szCs w:val="24"/>
        </w:rPr>
        <w:t>2.3. Możliwości zatrudnienia</w:t>
      </w:r>
    </w:p>
    <w:p w:rsidR="003820FE" w:rsidRPr="00DD4753" w:rsidRDefault="003820FE" w:rsidP="00094008">
      <w:pPr>
        <w:shd w:val="clear" w:color="auto" w:fill="FAFBFD"/>
        <w:spacing w:after="300"/>
        <w:jc w:val="both"/>
        <w:rPr>
          <w:rFonts w:ascii="Times New Roman" w:eastAsia="Times New Roman" w:hAnsi="Times New Roman" w:cs="Times New Roman"/>
        </w:rPr>
      </w:pPr>
      <w:r w:rsidRPr="00DD4753">
        <w:rPr>
          <w:rFonts w:ascii="Times New Roman" w:eastAsia="Times New Roman" w:hAnsi="Times New Roman" w:cs="Times New Roman"/>
        </w:rPr>
        <w:t>Absolwent tego kierunku będzi</w:t>
      </w:r>
      <w:r w:rsidR="000C15AC">
        <w:rPr>
          <w:rFonts w:ascii="Times New Roman" w:eastAsia="Times New Roman" w:hAnsi="Times New Roman" w:cs="Times New Roman"/>
        </w:rPr>
        <w:t>e mógł podejmować pracę m.in. w</w:t>
      </w:r>
      <w:r w:rsidRPr="00DD4753">
        <w:rPr>
          <w:rFonts w:ascii="Times New Roman" w:eastAsia="Times New Roman" w:hAnsi="Times New Roman" w:cs="Times New Roman"/>
        </w:rPr>
        <w:t>:</w:t>
      </w:r>
    </w:p>
    <w:p w:rsidR="003820FE" w:rsidRPr="00DD4753" w:rsidRDefault="000C15AC" w:rsidP="00094008">
      <w:pPr>
        <w:pStyle w:val="Akapitzlist"/>
        <w:numPr>
          <w:ilvl w:val="0"/>
          <w:numId w:val="31"/>
        </w:numPr>
        <w:shd w:val="clear" w:color="auto" w:fill="FAFBFD"/>
        <w:spacing w:before="100" w:beforeAutospacing="1" w:after="100" w:afterAutospacing="1"/>
        <w:jc w:val="both"/>
        <w:rPr>
          <w:rFonts w:ascii="Times New Roman" w:eastAsia="Times New Roman" w:hAnsi="Times New Roman" w:cs="Times New Roman"/>
        </w:rPr>
      </w:pPr>
      <w:r>
        <w:rPr>
          <w:rFonts w:ascii="Times New Roman" w:hAnsi="Times New Roman" w:cs="Times New Roman"/>
        </w:rPr>
        <w:t xml:space="preserve">Przedsiębiorstwach </w:t>
      </w:r>
      <w:r w:rsidR="003820FE" w:rsidRPr="00DD4753">
        <w:rPr>
          <w:rFonts w:ascii="Times New Roman" w:hAnsi="Times New Roman" w:cs="Times New Roman"/>
        </w:rPr>
        <w:t>sektora finansowego (bankach, zakładach ubezpieczeń, domach maklerskich, towarzystwach funduszy inwestycyjnych</w:t>
      </w:r>
      <w:r w:rsidR="00DE7E50">
        <w:rPr>
          <w:rFonts w:ascii="Times New Roman" w:eastAsia="Times New Roman" w:hAnsi="Times New Roman" w:cs="Times New Roman"/>
        </w:rPr>
        <w:t>)</w:t>
      </w:r>
    </w:p>
    <w:p w:rsidR="003820FE" w:rsidRPr="00DD4753" w:rsidRDefault="000C15AC" w:rsidP="00094008">
      <w:pPr>
        <w:pStyle w:val="Akapitzlist"/>
        <w:numPr>
          <w:ilvl w:val="0"/>
          <w:numId w:val="31"/>
        </w:numPr>
        <w:shd w:val="clear" w:color="auto" w:fill="FAFBFD"/>
        <w:spacing w:after="300"/>
        <w:jc w:val="both"/>
        <w:rPr>
          <w:rFonts w:ascii="Times New Roman" w:hAnsi="Times New Roman" w:cs="Times New Roman"/>
        </w:rPr>
      </w:pPr>
      <w:r>
        <w:rPr>
          <w:rFonts w:ascii="Times New Roman" w:hAnsi="Times New Roman" w:cs="Times New Roman"/>
        </w:rPr>
        <w:t xml:space="preserve">przedsiębiorstwach </w:t>
      </w:r>
      <w:r w:rsidR="003820FE" w:rsidRPr="00DD4753">
        <w:rPr>
          <w:rFonts w:ascii="Times New Roman" w:hAnsi="Times New Roman" w:cs="Times New Roman"/>
        </w:rPr>
        <w:t>sektora niefinansowego prywatnego (np. przedsiębiorstwa o różnej skali działalności, tj. np. sektor MŚP), zarówno produkcyjnych, jak i usługowych,</w:t>
      </w:r>
    </w:p>
    <w:p w:rsidR="003820FE" w:rsidRPr="00DD4753" w:rsidRDefault="003820FE" w:rsidP="00094008">
      <w:pPr>
        <w:pStyle w:val="Akapitzlist"/>
        <w:numPr>
          <w:ilvl w:val="0"/>
          <w:numId w:val="31"/>
        </w:numPr>
        <w:shd w:val="clear" w:color="auto" w:fill="FAFBFD"/>
        <w:spacing w:after="300"/>
        <w:jc w:val="both"/>
        <w:rPr>
          <w:rFonts w:ascii="Times New Roman" w:hAnsi="Times New Roman" w:cs="Times New Roman"/>
        </w:rPr>
      </w:pPr>
      <w:r w:rsidRPr="00DD4753">
        <w:rPr>
          <w:rFonts w:ascii="Times New Roman" w:hAnsi="Times New Roman" w:cs="Times New Roman"/>
        </w:rPr>
        <w:t>instytucjach sektora publicznego (np. w instytucjach administracji rządowej)</w:t>
      </w:r>
    </w:p>
    <w:p w:rsidR="003820FE" w:rsidRPr="00DD4753" w:rsidRDefault="003820FE" w:rsidP="00094008">
      <w:pPr>
        <w:shd w:val="clear" w:color="auto" w:fill="FAFBFD"/>
        <w:spacing w:after="300"/>
        <w:jc w:val="both"/>
        <w:rPr>
          <w:rFonts w:ascii="Times New Roman" w:hAnsi="Times New Roman" w:cs="Times New Roman"/>
        </w:rPr>
      </w:pPr>
      <w:r w:rsidRPr="00DD4753">
        <w:rPr>
          <w:rFonts w:ascii="Times New Roman" w:hAnsi="Times New Roman" w:cs="Times New Roman"/>
        </w:rPr>
        <w:t>Wśród potencjalnych stanowisk pracy znajdują się: księgowy, analityk bankowy, analityk ubezpieczeniowy, analityk rynkowy, analityk finansowy, itp.  Absolwent studiów pierwszego stopnia wykonuje na tych stanowiskach pracę mniej zaawansowaną, wymagającą podstawowej wiedzy i umiejętności (np. jako asystent głównego księgowego, młodszy referent, młodszy specjalista, itp.). W celu zapewnienia awansu zawodowego, będzie musiał rozwijać swoje kwalifikacje podejmując kursy, studia podyplomowe lub studia II stopnia.</w:t>
      </w:r>
    </w:p>
    <w:p w:rsidR="00AE7225" w:rsidRDefault="00AE7225" w:rsidP="00A12BE9">
      <w:pPr>
        <w:shd w:val="clear" w:color="auto" w:fill="FFFFFF"/>
        <w:spacing w:after="0"/>
        <w:ind w:right="240"/>
        <w:jc w:val="center"/>
        <w:rPr>
          <w:rFonts w:ascii="Times New Roman" w:eastAsia="Times New Roman" w:hAnsi="Times New Roman" w:cs="Times New Roman"/>
          <w:b/>
          <w:color w:val="000000" w:themeColor="text1"/>
          <w:sz w:val="24"/>
          <w:szCs w:val="24"/>
        </w:rPr>
      </w:pPr>
    </w:p>
    <w:p w:rsidR="00A67860" w:rsidRPr="00DD4753" w:rsidRDefault="00B4549B" w:rsidP="00A12BE9">
      <w:pPr>
        <w:shd w:val="clear" w:color="auto" w:fill="FFFFFF"/>
        <w:spacing w:after="0"/>
        <w:ind w:right="240"/>
        <w:jc w:val="center"/>
        <w:rPr>
          <w:rFonts w:ascii="Times New Roman" w:eastAsia="Times New Roman" w:hAnsi="Times New Roman" w:cs="Times New Roman"/>
          <w:b/>
          <w:color w:val="000000" w:themeColor="text1"/>
          <w:sz w:val="24"/>
          <w:szCs w:val="24"/>
        </w:rPr>
      </w:pPr>
      <w:r w:rsidRPr="00DD4753">
        <w:rPr>
          <w:rFonts w:ascii="Times New Roman" w:eastAsia="Times New Roman" w:hAnsi="Times New Roman" w:cs="Times New Roman"/>
          <w:b/>
          <w:color w:val="000000" w:themeColor="text1"/>
          <w:sz w:val="24"/>
          <w:szCs w:val="24"/>
        </w:rPr>
        <w:t>3.2. St</w:t>
      </w:r>
      <w:r w:rsidR="00987AAF" w:rsidRPr="00DD4753">
        <w:rPr>
          <w:rFonts w:ascii="Times New Roman" w:eastAsia="Times New Roman" w:hAnsi="Times New Roman" w:cs="Times New Roman"/>
          <w:b/>
          <w:color w:val="000000" w:themeColor="text1"/>
          <w:sz w:val="24"/>
          <w:szCs w:val="24"/>
        </w:rPr>
        <w:t>udia II stopnia</w:t>
      </w:r>
    </w:p>
    <w:p w:rsidR="008D2207" w:rsidRPr="00DD4753" w:rsidRDefault="008D2207" w:rsidP="00094008">
      <w:pPr>
        <w:shd w:val="clear" w:color="auto" w:fill="FFFFFF"/>
        <w:spacing w:after="0"/>
        <w:ind w:right="240"/>
        <w:jc w:val="center"/>
        <w:rPr>
          <w:rFonts w:ascii="Times New Roman" w:eastAsia="Times New Roman" w:hAnsi="Times New Roman" w:cs="Times New Roman"/>
          <w:b/>
          <w:color w:val="000000" w:themeColor="text1"/>
          <w:sz w:val="24"/>
          <w:szCs w:val="24"/>
        </w:rPr>
      </w:pPr>
    </w:p>
    <w:p w:rsidR="00A67860" w:rsidRPr="00DD4753" w:rsidRDefault="00B4549B" w:rsidP="00094008">
      <w:pPr>
        <w:shd w:val="clear" w:color="auto" w:fill="FFFFFF"/>
        <w:spacing w:after="0"/>
        <w:ind w:right="240"/>
        <w:jc w:val="center"/>
        <w:rPr>
          <w:rFonts w:ascii="Times New Roman" w:eastAsia="Times New Roman" w:hAnsi="Times New Roman" w:cs="Times New Roman"/>
          <w:b/>
          <w:color w:val="000000" w:themeColor="text1"/>
          <w:sz w:val="24"/>
          <w:szCs w:val="24"/>
        </w:rPr>
      </w:pPr>
      <w:r w:rsidRPr="00DD4753">
        <w:rPr>
          <w:rFonts w:ascii="Times New Roman" w:eastAsia="Times New Roman" w:hAnsi="Times New Roman" w:cs="Times New Roman"/>
          <w:b/>
          <w:color w:val="000000" w:themeColor="text1"/>
          <w:sz w:val="24"/>
          <w:szCs w:val="24"/>
        </w:rPr>
        <w:t xml:space="preserve">3.2.1. </w:t>
      </w:r>
      <w:r w:rsidR="00A67860" w:rsidRPr="00DD4753">
        <w:rPr>
          <w:rFonts w:ascii="Times New Roman" w:eastAsia="Times New Roman" w:hAnsi="Times New Roman" w:cs="Times New Roman"/>
          <w:b/>
          <w:color w:val="000000" w:themeColor="text1"/>
          <w:sz w:val="24"/>
          <w:szCs w:val="24"/>
        </w:rPr>
        <w:t>Cele</w:t>
      </w:r>
      <w:r w:rsidR="00DB1DF2" w:rsidRPr="00DD4753">
        <w:rPr>
          <w:rFonts w:ascii="Times New Roman" w:eastAsia="Times New Roman" w:hAnsi="Times New Roman" w:cs="Times New Roman"/>
          <w:b/>
          <w:color w:val="000000" w:themeColor="text1"/>
          <w:sz w:val="24"/>
          <w:szCs w:val="24"/>
        </w:rPr>
        <w:t xml:space="preserve"> o</w:t>
      </w:r>
      <w:r w:rsidR="00A67860" w:rsidRPr="00DD4753">
        <w:rPr>
          <w:rFonts w:ascii="Times New Roman" w:eastAsia="Times New Roman" w:hAnsi="Times New Roman" w:cs="Times New Roman"/>
          <w:b/>
          <w:color w:val="000000" w:themeColor="text1"/>
          <w:sz w:val="24"/>
          <w:szCs w:val="24"/>
        </w:rPr>
        <w:t xml:space="preserve">gólne kształcenia </w:t>
      </w:r>
    </w:p>
    <w:p w:rsidR="00B4549B" w:rsidRPr="00DD4753" w:rsidRDefault="00B4549B" w:rsidP="00094008">
      <w:pPr>
        <w:shd w:val="clear" w:color="auto" w:fill="FFFFFF"/>
        <w:spacing w:after="0"/>
        <w:ind w:right="240"/>
        <w:jc w:val="center"/>
        <w:rPr>
          <w:rFonts w:ascii="Times New Roman" w:eastAsia="Times New Roman" w:hAnsi="Times New Roman" w:cs="Times New Roman"/>
          <w:b/>
          <w:color w:val="000000" w:themeColor="text1"/>
          <w:sz w:val="24"/>
          <w:szCs w:val="24"/>
        </w:rPr>
      </w:pPr>
    </w:p>
    <w:p w:rsidR="00A67860" w:rsidRPr="00DD4753" w:rsidRDefault="009C13A7" w:rsidP="00094008">
      <w:pPr>
        <w:shd w:val="clear" w:color="auto" w:fill="FFFFFF"/>
        <w:spacing w:after="0"/>
        <w:ind w:right="240"/>
        <w:jc w:val="both"/>
        <w:rPr>
          <w:rFonts w:ascii="Times New Roman" w:hAnsi="Times New Roman" w:cs="Times New Roman"/>
          <w:i/>
          <w:iCs/>
        </w:rPr>
      </w:pPr>
      <w:r w:rsidRPr="00DD4753">
        <w:rPr>
          <w:rFonts w:ascii="Times New Roman" w:hAnsi="Times New Roman" w:cs="Times New Roman"/>
        </w:rPr>
        <w:t xml:space="preserve">Studia </w:t>
      </w:r>
      <w:r w:rsidR="00A50EC7" w:rsidRPr="00DD4753">
        <w:rPr>
          <w:rFonts w:ascii="Times New Roman" w:hAnsi="Times New Roman" w:cs="Times New Roman"/>
        </w:rPr>
        <w:t xml:space="preserve">drugiego  </w:t>
      </w:r>
      <w:r w:rsidRPr="00DD4753">
        <w:rPr>
          <w:rFonts w:ascii="Times New Roman" w:hAnsi="Times New Roman" w:cs="Times New Roman"/>
        </w:rPr>
        <w:t xml:space="preserve">stopnia na kierunku </w:t>
      </w:r>
      <w:r w:rsidRPr="00DD4753">
        <w:rPr>
          <w:rFonts w:ascii="Times New Roman" w:hAnsi="Times New Roman" w:cs="Times New Roman"/>
          <w:i/>
          <w:iCs/>
        </w:rPr>
        <w:t xml:space="preserve">Finanse, rachunkowość i ubezpieczenia </w:t>
      </w:r>
      <w:r w:rsidRPr="00DD4753">
        <w:rPr>
          <w:rFonts w:ascii="Times New Roman" w:hAnsi="Times New Roman" w:cs="Times New Roman"/>
          <w:iCs/>
        </w:rPr>
        <w:t>mają na celu:</w:t>
      </w:r>
      <w:r w:rsidRPr="00DD4753">
        <w:rPr>
          <w:rFonts w:ascii="Times New Roman" w:hAnsi="Times New Roman" w:cs="Times New Roman"/>
          <w:i/>
          <w:iCs/>
        </w:rPr>
        <w:t xml:space="preserve"> </w:t>
      </w:r>
    </w:p>
    <w:p w:rsidR="009C13A7" w:rsidRPr="00DD4753" w:rsidRDefault="00094008" w:rsidP="00094008">
      <w:pPr>
        <w:pStyle w:val="Akapitzlist"/>
        <w:numPr>
          <w:ilvl w:val="0"/>
          <w:numId w:val="21"/>
        </w:numPr>
        <w:shd w:val="clear" w:color="auto" w:fill="FFFFFF"/>
        <w:spacing w:after="0"/>
        <w:ind w:right="240"/>
        <w:jc w:val="both"/>
        <w:rPr>
          <w:rFonts w:ascii="Times New Roman" w:hAnsi="Times New Roman" w:cs="Times New Roman"/>
        </w:rPr>
      </w:pPr>
      <w:r>
        <w:rPr>
          <w:rFonts w:ascii="Times New Roman" w:hAnsi="Times New Roman" w:cs="Times New Roman"/>
        </w:rPr>
        <w:t>wykształcenie absolwenta posiadającego</w:t>
      </w:r>
      <w:r w:rsidR="009C13A7" w:rsidRPr="00DD4753">
        <w:rPr>
          <w:rFonts w:ascii="Times New Roman" w:hAnsi="Times New Roman" w:cs="Times New Roman"/>
        </w:rPr>
        <w:t xml:space="preserve"> </w:t>
      </w:r>
      <w:r w:rsidR="00A67860" w:rsidRPr="00DD4753">
        <w:rPr>
          <w:rFonts w:ascii="Times New Roman" w:hAnsi="Times New Roman" w:cs="Times New Roman"/>
        </w:rPr>
        <w:t>pogłębion</w:t>
      </w:r>
      <w:r>
        <w:rPr>
          <w:rFonts w:ascii="Times New Roman" w:hAnsi="Times New Roman" w:cs="Times New Roman"/>
        </w:rPr>
        <w:t>ą</w:t>
      </w:r>
      <w:r w:rsidR="00A67860" w:rsidRPr="00DD4753">
        <w:rPr>
          <w:rFonts w:ascii="Times New Roman" w:hAnsi="Times New Roman" w:cs="Times New Roman"/>
        </w:rPr>
        <w:t xml:space="preserve"> </w:t>
      </w:r>
      <w:r w:rsidR="009C13A7" w:rsidRPr="00DD4753">
        <w:rPr>
          <w:rFonts w:ascii="Times New Roman" w:hAnsi="Times New Roman" w:cs="Times New Roman"/>
        </w:rPr>
        <w:t>wiedz</w:t>
      </w:r>
      <w:r>
        <w:rPr>
          <w:rFonts w:ascii="Times New Roman" w:hAnsi="Times New Roman" w:cs="Times New Roman"/>
        </w:rPr>
        <w:t>ę</w:t>
      </w:r>
      <w:r w:rsidR="00A67860" w:rsidRPr="00DD4753">
        <w:rPr>
          <w:rFonts w:ascii="Times New Roman" w:hAnsi="Times New Roman" w:cs="Times New Roman"/>
        </w:rPr>
        <w:t xml:space="preserve"> </w:t>
      </w:r>
      <w:r w:rsidR="00F64238" w:rsidRPr="00DD4753">
        <w:rPr>
          <w:rFonts w:ascii="Times New Roman" w:hAnsi="Times New Roman" w:cs="Times New Roman"/>
        </w:rPr>
        <w:t>z zakresu dziedziny nauk ekonomicznych w dyscyplinie finanse</w:t>
      </w:r>
      <w:r w:rsidR="00BC1D6F">
        <w:rPr>
          <w:rFonts w:ascii="Times New Roman" w:hAnsi="Times New Roman" w:cs="Times New Roman"/>
        </w:rPr>
        <w:t xml:space="preserve"> i dyscyplin pokrewnych</w:t>
      </w:r>
      <w:r w:rsidR="00F64238" w:rsidRPr="00DD4753">
        <w:rPr>
          <w:rFonts w:ascii="Times New Roman" w:hAnsi="Times New Roman" w:cs="Times New Roman"/>
        </w:rPr>
        <w:t xml:space="preserve">, </w:t>
      </w:r>
      <w:r w:rsidR="00433430" w:rsidRPr="00DD4753">
        <w:rPr>
          <w:rFonts w:ascii="Times New Roman" w:hAnsi="Times New Roman" w:cs="Times New Roman"/>
        </w:rPr>
        <w:t>oraz wiedz</w:t>
      </w:r>
      <w:r>
        <w:rPr>
          <w:rFonts w:ascii="Times New Roman" w:hAnsi="Times New Roman" w:cs="Times New Roman"/>
        </w:rPr>
        <w:t>ę</w:t>
      </w:r>
      <w:r w:rsidR="00433430" w:rsidRPr="00DD4753">
        <w:rPr>
          <w:rFonts w:ascii="Times New Roman" w:hAnsi="Times New Roman" w:cs="Times New Roman"/>
        </w:rPr>
        <w:t xml:space="preserve"> specjalistyczn</w:t>
      </w:r>
      <w:r>
        <w:rPr>
          <w:rFonts w:ascii="Times New Roman" w:hAnsi="Times New Roman" w:cs="Times New Roman"/>
        </w:rPr>
        <w:t>ą</w:t>
      </w:r>
      <w:r w:rsidR="00433430" w:rsidRPr="00DD4753">
        <w:rPr>
          <w:rFonts w:ascii="Times New Roman" w:hAnsi="Times New Roman" w:cs="Times New Roman"/>
        </w:rPr>
        <w:t xml:space="preserve"> z </w:t>
      </w:r>
      <w:r w:rsidR="00AE5A2A" w:rsidRPr="00DD4753">
        <w:rPr>
          <w:rFonts w:ascii="Times New Roman" w:hAnsi="Times New Roman" w:cs="Times New Roman"/>
        </w:rPr>
        <w:t>zakresu</w:t>
      </w:r>
      <w:r w:rsidR="00F64238" w:rsidRPr="00DD4753">
        <w:rPr>
          <w:rFonts w:ascii="Times New Roman" w:hAnsi="Times New Roman" w:cs="Times New Roman"/>
        </w:rPr>
        <w:t xml:space="preserve"> zarządzania finansami</w:t>
      </w:r>
      <w:r w:rsidR="009C13A7" w:rsidRPr="00DD4753">
        <w:rPr>
          <w:rFonts w:ascii="Times New Roman" w:hAnsi="Times New Roman" w:cs="Times New Roman"/>
        </w:rPr>
        <w:t xml:space="preserve"> podmiotów gospodarczych (w tym podmiotów sektora finansowego)</w:t>
      </w:r>
      <w:r w:rsidR="00F64238" w:rsidRPr="00DD4753">
        <w:rPr>
          <w:rFonts w:ascii="Times New Roman" w:hAnsi="Times New Roman" w:cs="Times New Roman"/>
        </w:rPr>
        <w:t>, z uwzględnieniem istotnych osiągnięć naukowych w tej dziedzinie</w:t>
      </w:r>
      <w:r>
        <w:rPr>
          <w:rFonts w:ascii="Times New Roman" w:hAnsi="Times New Roman" w:cs="Times New Roman"/>
        </w:rPr>
        <w:t>;</w:t>
      </w:r>
    </w:p>
    <w:p w:rsidR="0042241D" w:rsidRPr="00DD4753" w:rsidRDefault="00094008" w:rsidP="00094008">
      <w:pPr>
        <w:pStyle w:val="Akapitzlist"/>
        <w:numPr>
          <w:ilvl w:val="0"/>
          <w:numId w:val="21"/>
        </w:numPr>
        <w:shd w:val="clear" w:color="auto" w:fill="FFFFFF"/>
        <w:spacing w:after="0"/>
        <w:ind w:right="240"/>
        <w:jc w:val="both"/>
        <w:rPr>
          <w:rFonts w:ascii="Times New Roman" w:hAnsi="Times New Roman" w:cs="Times New Roman"/>
        </w:rPr>
      </w:pPr>
      <w:r>
        <w:rPr>
          <w:rFonts w:ascii="Times New Roman" w:hAnsi="Times New Roman" w:cs="Times New Roman"/>
        </w:rPr>
        <w:t>r</w:t>
      </w:r>
      <w:r w:rsidR="0042241D" w:rsidRPr="00DD4753">
        <w:rPr>
          <w:rFonts w:ascii="Times New Roman" w:hAnsi="Times New Roman" w:cs="Times New Roman"/>
        </w:rPr>
        <w:t>ozwijanie umiejętności krytycznego myślenia i świadomości postępu nauki, oraz potrzeby ciągłego doskonalenia wiedzy, umiejętności oraz kompetencji w procesie kształcenia zarówno w kraju, jak i zagranicą</w:t>
      </w:r>
      <w:r>
        <w:rPr>
          <w:rFonts w:ascii="Times New Roman" w:hAnsi="Times New Roman" w:cs="Times New Roman"/>
        </w:rPr>
        <w:t>;</w:t>
      </w:r>
    </w:p>
    <w:p w:rsidR="009C13A7" w:rsidRPr="00DD4753" w:rsidRDefault="00094008" w:rsidP="00094008">
      <w:pPr>
        <w:pStyle w:val="Akapitzlist"/>
        <w:numPr>
          <w:ilvl w:val="0"/>
          <w:numId w:val="21"/>
        </w:numPr>
        <w:shd w:val="clear" w:color="auto" w:fill="FFFFFF"/>
        <w:spacing w:after="0"/>
        <w:ind w:right="240"/>
        <w:jc w:val="both"/>
        <w:rPr>
          <w:rFonts w:ascii="Times New Roman" w:hAnsi="Times New Roman" w:cs="Times New Roman"/>
        </w:rPr>
      </w:pPr>
      <w:r>
        <w:rPr>
          <w:rFonts w:ascii="Times New Roman" w:hAnsi="Times New Roman" w:cs="Times New Roman"/>
        </w:rPr>
        <w:t xml:space="preserve">wykształcenie absolwenta posiadającego </w:t>
      </w:r>
      <w:r w:rsidR="009C13A7" w:rsidRPr="00DD4753">
        <w:rPr>
          <w:rFonts w:ascii="Times New Roman" w:hAnsi="Times New Roman" w:cs="Times New Roman"/>
        </w:rPr>
        <w:t>wiedz</w:t>
      </w:r>
      <w:r>
        <w:rPr>
          <w:rFonts w:ascii="Times New Roman" w:hAnsi="Times New Roman" w:cs="Times New Roman"/>
        </w:rPr>
        <w:t>ę specjalistyczną</w:t>
      </w:r>
      <w:r w:rsidR="009C13A7" w:rsidRPr="00DD4753">
        <w:rPr>
          <w:rFonts w:ascii="Times New Roman" w:hAnsi="Times New Roman" w:cs="Times New Roman"/>
        </w:rPr>
        <w:t>, która daje dobre podstawy do rozpoczęcia pracy zawodowej</w:t>
      </w:r>
      <w:r w:rsidR="00F64238" w:rsidRPr="00DD4753">
        <w:rPr>
          <w:rFonts w:ascii="Times New Roman" w:hAnsi="Times New Roman" w:cs="Times New Roman"/>
        </w:rPr>
        <w:t xml:space="preserve">, w tym </w:t>
      </w:r>
      <w:r w:rsidR="009C13A7" w:rsidRPr="00DD4753">
        <w:rPr>
          <w:rFonts w:ascii="Times New Roman" w:hAnsi="Times New Roman" w:cs="Times New Roman"/>
        </w:rPr>
        <w:t xml:space="preserve"> w charakterze eksperta lub menedżera w danej dziedzinie finansów</w:t>
      </w:r>
      <w:r w:rsidR="00A67860" w:rsidRPr="00DD4753">
        <w:rPr>
          <w:rFonts w:ascii="Times New Roman" w:hAnsi="Times New Roman" w:cs="Times New Roman"/>
        </w:rPr>
        <w:t>,</w:t>
      </w:r>
      <w:r w:rsidR="009C13A7" w:rsidRPr="00DD4753">
        <w:rPr>
          <w:rFonts w:ascii="Times New Roman" w:hAnsi="Times New Roman" w:cs="Times New Roman"/>
        </w:rPr>
        <w:t xml:space="preserve"> rachunkowości</w:t>
      </w:r>
      <w:r w:rsidR="00A67860" w:rsidRPr="00DD4753">
        <w:rPr>
          <w:rFonts w:ascii="Times New Roman" w:hAnsi="Times New Roman" w:cs="Times New Roman"/>
        </w:rPr>
        <w:t xml:space="preserve"> lub ubezpieczeń</w:t>
      </w:r>
      <w:r w:rsidR="009C13A7" w:rsidRPr="00DD4753">
        <w:rPr>
          <w:rFonts w:ascii="Times New Roman" w:hAnsi="Times New Roman" w:cs="Times New Roman"/>
        </w:rPr>
        <w:t xml:space="preserve"> oraz </w:t>
      </w:r>
      <w:r w:rsidR="00F64238" w:rsidRPr="00DD4753">
        <w:rPr>
          <w:rFonts w:ascii="Times New Roman" w:hAnsi="Times New Roman" w:cs="Times New Roman"/>
        </w:rPr>
        <w:t xml:space="preserve">do </w:t>
      </w:r>
      <w:r w:rsidR="009C13A7" w:rsidRPr="00DD4753">
        <w:rPr>
          <w:rFonts w:ascii="Times New Roman" w:hAnsi="Times New Roman" w:cs="Times New Roman"/>
        </w:rPr>
        <w:t>zdobywani</w:t>
      </w:r>
      <w:r w:rsidR="00F64238" w:rsidRPr="00DD4753">
        <w:rPr>
          <w:rFonts w:ascii="Times New Roman" w:hAnsi="Times New Roman" w:cs="Times New Roman"/>
        </w:rPr>
        <w:t>a</w:t>
      </w:r>
      <w:r w:rsidR="009C13A7" w:rsidRPr="00DD4753">
        <w:rPr>
          <w:rFonts w:ascii="Times New Roman" w:hAnsi="Times New Roman" w:cs="Times New Roman"/>
        </w:rPr>
        <w:t xml:space="preserve"> uprawnień </w:t>
      </w:r>
      <w:r w:rsidR="00F64238" w:rsidRPr="00DD4753">
        <w:rPr>
          <w:rFonts w:ascii="Times New Roman" w:hAnsi="Times New Roman" w:cs="Times New Roman"/>
        </w:rPr>
        <w:t xml:space="preserve">zawodowych </w:t>
      </w:r>
      <w:r w:rsidR="009C13A7" w:rsidRPr="00DD4753">
        <w:rPr>
          <w:rFonts w:ascii="Times New Roman" w:hAnsi="Times New Roman" w:cs="Times New Roman"/>
        </w:rPr>
        <w:t>certyfikowanych</w:t>
      </w:r>
      <w:r w:rsidR="00F64238" w:rsidRPr="00DD4753">
        <w:rPr>
          <w:rFonts w:ascii="Times New Roman" w:hAnsi="Times New Roman" w:cs="Times New Roman"/>
        </w:rPr>
        <w:t xml:space="preserve"> lub li</w:t>
      </w:r>
      <w:r w:rsidR="009C13A7" w:rsidRPr="00DD4753">
        <w:rPr>
          <w:rFonts w:ascii="Times New Roman" w:hAnsi="Times New Roman" w:cs="Times New Roman"/>
        </w:rPr>
        <w:t xml:space="preserve">cencjonowanych w kraju </w:t>
      </w:r>
      <w:r w:rsidR="00F64238" w:rsidRPr="00DD4753">
        <w:rPr>
          <w:rFonts w:ascii="Times New Roman" w:hAnsi="Times New Roman" w:cs="Times New Roman"/>
        </w:rPr>
        <w:t>lub</w:t>
      </w:r>
      <w:r w:rsidR="009C13A7" w:rsidRPr="00DD4753">
        <w:rPr>
          <w:rFonts w:ascii="Times New Roman" w:hAnsi="Times New Roman" w:cs="Times New Roman"/>
        </w:rPr>
        <w:t xml:space="preserve"> zagranicą</w:t>
      </w:r>
      <w:r>
        <w:rPr>
          <w:rFonts w:ascii="Times New Roman" w:hAnsi="Times New Roman" w:cs="Times New Roman"/>
        </w:rPr>
        <w:t>;</w:t>
      </w:r>
    </w:p>
    <w:p w:rsidR="00F64238" w:rsidRPr="00DD4753" w:rsidRDefault="00094008" w:rsidP="00094008">
      <w:pPr>
        <w:pStyle w:val="Akapitzlist"/>
        <w:numPr>
          <w:ilvl w:val="0"/>
          <w:numId w:val="21"/>
        </w:numPr>
        <w:shd w:val="clear" w:color="auto" w:fill="FFFFFF"/>
        <w:spacing w:after="0"/>
        <w:ind w:right="240"/>
        <w:jc w:val="both"/>
        <w:rPr>
          <w:rFonts w:ascii="Times New Roman" w:hAnsi="Times New Roman" w:cs="Times New Roman"/>
        </w:rPr>
      </w:pPr>
      <w:r>
        <w:rPr>
          <w:rFonts w:ascii="Times New Roman" w:hAnsi="Times New Roman" w:cs="Times New Roman"/>
        </w:rPr>
        <w:t>w</w:t>
      </w:r>
      <w:r w:rsidR="00F64238" w:rsidRPr="00DD4753">
        <w:rPr>
          <w:rFonts w:ascii="Times New Roman" w:hAnsi="Times New Roman" w:cs="Times New Roman"/>
        </w:rPr>
        <w:t xml:space="preserve">łączanie </w:t>
      </w:r>
      <w:r w:rsidR="0042241D" w:rsidRPr="00DD4753">
        <w:rPr>
          <w:rFonts w:ascii="Times New Roman" w:hAnsi="Times New Roman" w:cs="Times New Roman"/>
        </w:rPr>
        <w:t xml:space="preserve">studentów w badania naukowe prowadzone na Wydziale Zarządzania, poprzez pogłębianie umiejętności stosowania adekwatnych metod badawczych i przygotowanie studentów do kontynuowania  kształcenia na studiach </w:t>
      </w:r>
      <w:r w:rsidR="00A37C30" w:rsidRPr="00DD4753">
        <w:rPr>
          <w:rFonts w:ascii="Times New Roman" w:hAnsi="Times New Roman" w:cs="Times New Roman"/>
        </w:rPr>
        <w:t xml:space="preserve">trzeciego </w:t>
      </w:r>
      <w:r w:rsidR="0042241D" w:rsidRPr="00DD4753">
        <w:rPr>
          <w:rFonts w:ascii="Times New Roman" w:hAnsi="Times New Roman" w:cs="Times New Roman"/>
        </w:rPr>
        <w:t>stopnia, prowadzonych na kierunkach ekonomicznych, zarówno w kraju, jak i zagranicą</w:t>
      </w:r>
      <w:r w:rsidR="00A37C30" w:rsidRPr="00DD4753">
        <w:rPr>
          <w:rFonts w:ascii="Times New Roman" w:hAnsi="Times New Roman" w:cs="Times New Roman"/>
        </w:rPr>
        <w:t>.</w:t>
      </w:r>
    </w:p>
    <w:p w:rsidR="0042241D" w:rsidRPr="00DD4753" w:rsidRDefault="0042241D" w:rsidP="00094008">
      <w:pPr>
        <w:pStyle w:val="NormalnyWeb"/>
        <w:shd w:val="clear" w:color="auto" w:fill="FFFFFF"/>
        <w:spacing w:before="0" w:beforeAutospacing="0" w:after="0" w:afterAutospacing="0" w:line="276" w:lineRule="auto"/>
        <w:rPr>
          <w:color w:val="000000"/>
          <w:sz w:val="22"/>
          <w:szCs w:val="22"/>
        </w:rPr>
      </w:pPr>
    </w:p>
    <w:p w:rsidR="00AE7225" w:rsidRDefault="00AE7225" w:rsidP="00094008">
      <w:pPr>
        <w:jc w:val="center"/>
        <w:rPr>
          <w:rFonts w:ascii="Times New Roman" w:hAnsi="Times New Roman" w:cs="Times New Roman"/>
          <w:b/>
          <w:color w:val="000000" w:themeColor="text1"/>
          <w:spacing w:val="5"/>
          <w:sz w:val="24"/>
          <w:szCs w:val="24"/>
          <w:shd w:val="clear" w:color="auto" w:fill="FFFFFF"/>
        </w:rPr>
      </w:pPr>
    </w:p>
    <w:p w:rsidR="00AE7225" w:rsidRDefault="00AE7225" w:rsidP="00094008">
      <w:pPr>
        <w:jc w:val="center"/>
        <w:rPr>
          <w:rFonts w:ascii="Times New Roman" w:hAnsi="Times New Roman" w:cs="Times New Roman"/>
          <w:b/>
          <w:color w:val="000000" w:themeColor="text1"/>
          <w:spacing w:val="5"/>
          <w:sz w:val="24"/>
          <w:szCs w:val="24"/>
          <w:shd w:val="clear" w:color="auto" w:fill="FFFFFF"/>
        </w:rPr>
      </w:pPr>
    </w:p>
    <w:p w:rsidR="003820FE" w:rsidRPr="00DD4753" w:rsidRDefault="00B4549B" w:rsidP="00094008">
      <w:pPr>
        <w:jc w:val="center"/>
        <w:rPr>
          <w:rFonts w:ascii="Times New Roman" w:hAnsi="Times New Roman" w:cs="Times New Roman"/>
          <w:b/>
          <w:color w:val="000000" w:themeColor="text1"/>
          <w:spacing w:val="5"/>
          <w:sz w:val="24"/>
          <w:szCs w:val="24"/>
          <w:shd w:val="clear" w:color="auto" w:fill="FFFFFF"/>
        </w:rPr>
      </w:pPr>
      <w:r w:rsidRPr="00DD4753">
        <w:rPr>
          <w:rFonts w:ascii="Times New Roman" w:hAnsi="Times New Roman" w:cs="Times New Roman"/>
          <w:b/>
          <w:color w:val="000000" w:themeColor="text1"/>
          <w:spacing w:val="5"/>
          <w:sz w:val="24"/>
          <w:szCs w:val="24"/>
          <w:shd w:val="clear" w:color="auto" w:fill="FFFFFF"/>
        </w:rPr>
        <w:t xml:space="preserve">3.2.2. </w:t>
      </w:r>
      <w:r w:rsidR="003820FE" w:rsidRPr="00DD4753">
        <w:rPr>
          <w:rFonts w:ascii="Times New Roman" w:hAnsi="Times New Roman" w:cs="Times New Roman"/>
          <w:b/>
          <w:color w:val="000000" w:themeColor="text1"/>
          <w:spacing w:val="5"/>
          <w:sz w:val="24"/>
          <w:szCs w:val="24"/>
          <w:shd w:val="clear" w:color="auto" w:fill="FFFFFF"/>
        </w:rPr>
        <w:t>Sylwetka absolwenta</w:t>
      </w:r>
    </w:p>
    <w:p w:rsidR="00F64238" w:rsidRPr="00DD4753" w:rsidRDefault="00CF57EE" w:rsidP="00094008">
      <w:pPr>
        <w:shd w:val="clear" w:color="auto" w:fill="FFFFFF"/>
        <w:spacing w:after="0"/>
        <w:ind w:right="240"/>
        <w:jc w:val="center"/>
        <w:rPr>
          <w:rFonts w:ascii="Times New Roman" w:eastAsia="Times New Roman" w:hAnsi="Times New Roman" w:cs="Times New Roman"/>
          <w:b/>
          <w:color w:val="000000" w:themeColor="text1"/>
        </w:rPr>
      </w:pPr>
      <w:r w:rsidRPr="00DD4753">
        <w:rPr>
          <w:rFonts w:ascii="Times New Roman" w:eastAsia="Times New Roman" w:hAnsi="Times New Roman" w:cs="Times New Roman"/>
          <w:b/>
          <w:color w:val="000000" w:themeColor="text1"/>
        </w:rPr>
        <w:t>A</w:t>
      </w:r>
      <w:r w:rsidR="003106DD" w:rsidRPr="00DD4753">
        <w:rPr>
          <w:rFonts w:ascii="Times New Roman" w:eastAsia="Times New Roman" w:hAnsi="Times New Roman" w:cs="Times New Roman"/>
          <w:b/>
          <w:color w:val="000000" w:themeColor="text1"/>
        </w:rPr>
        <w:t>bsolwent</w:t>
      </w:r>
    </w:p>
    <w:p w:rsidR="00A37C30" w:rsidRPr="00DD4753" w:rsidRDefault="00A37C30" w:rsidP="00094008">
      <w:pPr>
        <w:shd w:val="clear" w:color="auto" w:fill="FFFFFF"/>
        <w:spacing w:after="0"/>
        <w:ind w:right="240"/>
        <w:jc w:val="center"/>
        <w:rPr>
          <w:rFonts w:ascii="Times New Roman" w:eastAsia="Times New Roman" w:hAnsi="Times New Roman" w:cs="Times New Roman"/>
          <w:b/>
          <w:color w:val="000000" w:themeColor="text1"/>
          <w:vertAlign w:val="superscript"/>
        </w:rPr>
      </w:pPr>
    </w:p>
    <w:p w:rsidR="00A50EC7" w:rsidRPr="00DD4753" w:rsidRDefault="00A37C30" w:rsidP="00094008">
      <w:pPr>
        <w:shd w:val="clear" w:color="auto" w:fill="FFFFFF"/>
        <w:spacing w:after="0"/>
        <w:ind w:right="240"/>
        <w:jc w:val="center"/>
        <w:rPr>
          <w:rFonts w:ascii="Times New Roman" w:hAnsi="Times New Roman" w:cs="Times New Roman"/>
        </w:rPr>
      </w:pPr>
      <w:r w:rsidRPr="00DD4753">
        <w:rPr>
          <w:rFonts w:ascii="Times New Roman" w:hAnsi="Times New Roman" w:cs="Times New Roman"/>
        </w:rPr>
        <w:t>W</w:t>
      </w:r>
      <w:r w:rsidR="008D2207" w:rsidRPr="00DD4753">
        <w:rPr>
          <w:rFonts w:ascii="Times New Roman" w:hAnsi="Times New Roman" w:cs="Times New Roman"/>
        </w:rPr>
        <w:t xml:space="preserve"> zakresie </w:t>
      </w:r>
      <w:r w:rsidR="00AF1136" w:rsidRPr="00DD4753">
        <w:rPr>
          <w:rFonts w:ascii="Times New Roman" w:hAnsi="Times New Roman" w:cs="Times New Roman"/>
          <w:b/>
        </w:rPr>
        <w:t>WIEDZY</w:t>
      </w:r>
      <w:r w:rsidR="002E5BF3" w:rsidRPr="00DD4753">
        <w:rPr>
          <w:rFonts w:ascii="Times New Roman" w:hAnsi="Times New Roman" w:cs="Times New Roman"/>
          <w:b/>
        </w:rPr>
        <w:t>:</w:t>
      </w:r>
    </w:p>
    <w:p w:rsidR="002E5BF3" w:rsidRPr="00DD4753" w:rsidRDefault="003106DD" w:rsidP="00094008">
      <w:pPr>
        <w:pStyle w:val="Akapitzlist"/>
        <w:numPr>
          <w:ilvl w:val="0"/>
          <w:numId w:val="13"/>
        </w:numPr>
        <w:shd w:val="clear" w:color="auto" w:fill="FFFFFF"/>
        <w:spacing w:after="0"/>
        <w:ind w:right="240"/>
        <w:jc w:val="both"/>
        <w:rPr>
          <w:rFonts w:ascii="Times New Roman" w:hAnsi="Times New Roman" w:cs="Times New Roman"/>
        </w:rPr>
      </w:pPr>
      <w:r w:rsidRPr="00DD4753">
        <w:rPr>
          <w:rFonts w:ascii="Times New Roman" w:hAnsi="Times New Roman" w:cs="Times New Roman"/>
          <w:color w:val="000000"/>
        </w:rPr>
        <w:t>M</w:t>
      </w:r>
      <w:r w:rsidR="00272CFD" w:rsidRPr="00DD4753">
        <w:rPr>
          <w:rFonts w:ascii="Times New Roman" w:hAnsi="Times New Roman" w:cs="Times New Roman"/>
          <w:color w:val="000000"/>
        </w:rPr>
        <w:t xml:space="preserve">a </w:t>
      </w:r>
      <w:r w:rsidR="008D2207" w:rsidRPr="00DD4753">
        <w:rPr>
          <w:rFonts w:ascii="Times New Roman" w:hAnsi="Times New Roman" w:cs="Times New Roman"/>
          <w:color w:val="000000"/>
        </w:rPr>
        <w:t xml:space="preserve">pogłębioną </w:t>
      </w:r>
      <w:r w:rsidR="00272CFD" w:rsidRPr="00DD4753">
        <w:rPr>
          <w:rFonts w:ascii="Times New Roman" w:hAnsi="Times New Roman" w:cs="Times New Roman"/>
          <w:color w:val="000000"/>
        </w:rPr>
        <w:t xml:space="preserve">wiedzę </w:t>
      </w:r>
      <w:r w:rsidR="008D2207" w:rsidRPr="00DD4753">
        <w:rPr>
          <w:rFonts w:ascii="Times New Roman" w:hAnsi="Times New Roman" w:cs="Times New Roman"/>
          <w:color w:val="000000"/>
        </w:rPr>
        <w:t>z zakresu</w:t>
      </w:r>
      <w:r w:rsidR="00272CFD" w:rsidRPr="00DD4753">
        <w:rPr>
          <w:rFonts w:ascii="Times New Roman" w:hAnsi="Times New Roman" w:cs="Times New Roman"/>
          <w:color w:val="000000"/>
        </w:rPr>
        <w:t xml:space="preserve"> finansów,  rachunkowości i ubezpieczeń  jako dyscyplinie naukowej, jej miejscu w systemie nauk społecznych oraz o </w:t>
      </w:r>
      <w:r w:rsidR="002E5BF3" w:rsidRPr="00DD4753">
        <w:rPr>
          <w:rFonts w:ascii="Times New Roman" w:hAnsi="Times New Roman" w:cs="Times New Roman"/>
          <w:color w:val="000000"/>
        </w:rPr>
        <w:t xml:space="preserve">jej </w:t>
      </w:r>
      <w:r w:rsidR="00272CFD" w:rsidRPr="00DD4753">
        <w:rPr>
          <w:rFonts w:ascii="Times New Roman" w:hAnsi="Times New Roman" w:cs="Times New Roman"/>
          <w:color w:val="000000"/>
        </w:rPr>
        <w:t>przedmiotowych i metodologicznych powiązaniach z innymi dyscyplinami naukowymi</w:t>
      </w:r>
      <w:r w:rsidR="00A37C30" w:rsidRPr="00DD4753">
        <w:rPr>
          <w:rFonts w:ascii="Times New Roman" w:hAnsi="Times New Roman" w:cs="Times New Roman"/>
          <w:color w:val="000000"/>
        </w:rPr>
        <w:t>.</w:t>
      </w:r>
    </w:p>
    <w:p w:rsidR="00272CFD" w:rsidRPr="00DD4753" w:rsidRDefault="003106DD" w:rsidP="00094008">
      <w:pPr>
        <w:pStyle w:val="Akapitzlist"/>
        <w:numPr>
          <w:ilvl w:val="0"/>
          <w:numId w:val="13"/>
        </w:numPr>
        <w:shd w:val="clear" w:color="auto" w:fill="FFFFFF"/>
        <w:spacing w:after="0"/>
        <w:ind w:right="240"/>
        <w:jc w:val="both"/>
        <w:rPr>
          <w:rFonts w:ascii="Times New Roman" w:hAnsi="Times New Roman" w:cs="Times New Roman"/>
        </w:rPr>
      </w:pPr>
      <w:r w:rsidRPr="00DD4753">
        <w:rPr>
          <w:rFonts w:ascii="Times New Roman" w:hAnsi="Times New Roman" w:cs="Times New Roman"/>
          <w:color w:val="000000"/>
        </w:rPr>
        <w:t>Z</w:t>
      </w:r>
      <w:r w:rsidR="00272CFD" w:rsidRPr="00DD4753">
        <w:rPr>
          <w:rFonts w:ascii="Times New Roman" w:hAnsi="Times New Roman" w:cs="Times New Roman"/>
          <w:color w:val="000000"/>
        </w:rPr>
        <w:t>na terminologię specyficzną dla dyscypliny finanse</w:t>
      </w:r>
      <w:r w:rsidR="00A37C30" w:rsidRPr="00DD4753">
        <w:rPr>
          <w:rFonts w:ascii="Times New Roman" w:hAnsi="Times New Roman" w:cs="Times New Roman"/>
        </w:rPr>
        <w:t>.</w:t>
      </w:r>
    </w:p>
    <w:p w:rsidR="008D0933" w:rsidRPr="00DD4753" w:rsidRDefault="003106DD" w:rsidP="00094008">
      <w:pPr>
        <w:pStyle w:val="Akapitzlist"/>
        <w:numPr>
          <w:ilvl w:val="0"/>
          <w:numId w:val="13"/>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O</w:t>
      </w:r>
      <w:r w:rsidR="008D0933" w:rsidRPr="00DD4753">
        <w:rPr>
          <w:rFonts w:ascii="Times New Roman" w:hAnsi="Times New Roman" w:cs="Times New Roman"/>
        </w:rPr>
        <w:t xml:space="preserve">cenia rolę polityki makroekonomicznej państwa, </w:t>
      </w:r>
      <w:r w:rsidR="008D5669" w:rsidRPr="00DD4753">
        <w:rPr>
          <w:rFonts w:ascii="Times New Roman" w:hAnsi="Times New Roman" w:cs="Times New Roman"/>
        </w:rPr>
        <w:t xml:space="preserve">dla funkcjonowania </w:t>
      </w:r>
      <w:r w:rsidR="008D0933" w:rsidRPr="00DD4753">
        <w:rPr>
          <w:rFonts w:ascii="Times New Roman" w:hAnsi="Times New Roman" w:cs="Times New Roman"/>
        </w:rPr>
        <w:t>podmiotów prywatnych sektora niefinansowego i finansowego</w:t>
      </w:r>
      <w:r w:rsidR="00A37C30" w:rsidRPr="00DD4753">
        <w:rPr>
          <w:rFonts w:ascii="Times New Roman" w:hAnsi="Times New Roman" w:cs="Times New Roman"/>
        </w:rPr>
        <w:t>.</w:t>
      </w:r>
    </w:p>
    <w:p w:rsidR="00272CFD" w:rsidRPr="00DD4753" w:rsidRDefault="003106DD" w:rsidP="00094008">
      <w:pPr>
        <w:pStyle w:val="Akapitzlist"/>
        <w:numPr>
          <w:ilvl w:val="0"/>
          <w:numId w:val="13"/>
        </w:numPr>
        <w:shd w:val="clear" w:color="auto" w:fill="FFFFFF"/>
        <w:spacing w:after="0"/>
        <w:ind w:right="240"/>
        <w:jc w:val="both"/>
        <w:rPr>
          <w:rFonts w:ascii="Times New Roman" w:hAnsi="Times New Roman" w:cs="Times New Roman"/>
        </w:rPr>
      </w:pPr>
      <w:r w:rsidRPr="00DD4753">
        <w:rPr>
          <w:rFonts w:ascii="Times New Roman" w:hAnsi="Times New Roman" w:cs="Times New Roman"/>
          <w:color w:val="000000"/>
        </w:rPr>
        <w:t>M</w:t>
      </w:r>
      <w:r w:rsidR="00272CFD" w:rsidRPr="00DD4753">
        <w:rPr>
          <w:rFonts w:ascii="Times New Roman" w:hAnsi="Times New Roman" w:cs="Times New Roman"/>
          <w:color w:val="000000"/>
        </w:rPr>
        <w:t xml:space="preserve">a pogłębioną wiedzę z zakresu metod analizy ekonomicznej oraz metody wyceny różnych typów jednostek gospodarczych i ich </w:t>
      </w:r>
      <w:r w:rsidR="008D5669" w:rsidRPr="00DD4753">
        <w:rPr>
          <w:rFonts w:ascii="Times New Roman" w:hAnsi="Times New Roman" w:cs="Times New Roman"/>
          <w:color w:val="000000"/>
        </w:rPr>
        <w:t xml:space="preserve">roli </w:t>
      </w:r>
      <w:r w:rsidR="00272CFD" w:rsidRPr="00DD4753">
        <w:rPr>
          <w:rFonts w:ascii="Times New Roman" w:hAnsi="Times New Roman" w:cs="Times New Roman"/>
          <w:color w:val="000000"/>
        </w:rPr>
        <w:t>w podejmowaniu decyzji ekonomiczno-finansowych przez podmioty gospodarcze</w:t>
      </w:r>
      <w:r w:rsidR="00A37C30" w:rsidRPr="00DD4753">
        <w:rPr>
          <w:rFonts w:ascii="Times New Roman" w:hAnsi="Times New Roman" w:cs="Times New Roman"/>
          <w:color w:val="000000"/>
        </w:rPr>
        <w:t>.</w:t>
      </w:r>
    </w:p>
    <w:p w:rsidR="005F4E9B" w:rsidRPr="00DD4753" w:rsidRDefault="005F4E9B" w:rsidP="00094008">
      <w:pPr>
        <w:pStyle w:val="Akapitzlist"/>
        <w:numPr>
          <w:ilvl w:val="0"/>
          <w:numId w:val="13"/>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 xml:space="preserve">Ma pogłębioną wiedzę na temat funkcji poszczególnych elementów rynku finansowego, </w:t>
      </w:r>
      <w:r w:rsidR="004A46FB" w:rsidRPr="00DD4753">
        <w:rPr>
          <w:rFonts w:ascii="Times New Roman" w:hAnsi="Times New Roman" w:cs="Times New Roman"/>
        </w:rPr>
        <w:t>tj. pośredników finansowych, instytucji kredytowych, zakładów ubezpieczeń, instrumentów finansowych oraz koncepcji regulacji i nadzoru nad rynkiem finansowym.</w:t>
      </w:r>
    </w:p>
    <w:p w:rsidR="00D0445C" w:rsidRPr="00DD4753" w:rsidRDefault="003106DD" w:rsidP="00094008">
      <w:pPr>
        <w:pStyle w:val="Akapitzlist"/>
        <w:numPr>
          <w:ilvl w:val="0"/>
          <w:numId w:val="13"/>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M</w:t>
      </w:r>
      <w:r w:rsidR="00F21A8C" w:rsidRPr="00DD4753">
        <w:rPr>
          <w:rFonts w:ascii="Times New Roman" w:hAnsi="Times New Roman" w:cs="Times New Roman"/>
        </w:rPr>
        <w:t xml:space="preserve">a pogłębioną wiedzę </w:t>
      </w:r>
      <w:r w:rsidR="00E1600C" w:rsidRPr="00DD4753">
        <w:rPr>
          <w:rFonts w:ascii="Times New Roman" w:hAnsi="Times New Roman" w:cs="Times New Roman"/>
        </w:rPr>
        <w:t xml:space="preserve">w </w:t>
      </w:r>
      <w:r w:rsidR="00F21A8C" w:rsidRPr="00DD4753">
        <w:rPr>
          <w:rFonts w:ascii="Times New Roman" w:hAnsi="Times New Roman" w:cs="Times New Roman"/>
        </w:rPr>
        <w:t>zakresie rachunkowości finansowej i sprawozdań finansowych wszystkich jednostek gospodarczych,</w:t>
      </w:r>
      <w:r w:rsidRPr="00DD4753">
        <w:rPr>
          <w:rFonts w:ascii="Times New Roman" w:hAnsi="Times New Roman" w:cs="Times New Roman"/>
        </w:rPr>
        <w:t xml:space="preserve"> w tym pośredników finansowych</w:t>
      </w:r>
      <w:r w:rsidR="00A37C30" w:rsidRPr="00DD4753">
        <w:rPr>
          <w:rFonts w:ascii="Times New Roman" w:hAnsi="Times New Roman" w:cs="Times New Roman"/>
        </w:rPr>
        <w:t xml:space="preserve"> </w:t>
      </w:r>
      <w:r w:rsidR="00F21A8C" w:rsidRPr="00DD4753">
        <w:rPr>
          <w:rFonts w:ascii="Times New Roman" w:hAnsi="Times New Roman" w:cs="Times New Roman"/>
        </w:rPr>
        <w:t>szczegółowych zasad wyceny, ujmowania i prezentacji w sprawozdaniu finansowym wybranych zagadnień</w:t>
      </w:r>
    </w:p>
    <w:p w:rsidR="00D0445C" w:rsidRPr="00DD4753" w:rsidRDefault="003106DD" w:rsidP="00094008">
      <w:pPr>
        <w:pStyle w:val="Default"/>
        <w:numPr>
          <w:ilvl w:val="0"/>
          <w:numId w:val="13"/>
        </w:numPr>
        <w:spacing w:line="276" w:lineRule="auto"/>
        <w:jc w:val="both"/>
        <w:rPr>
          <w:sz w:val="22"/>
          <w:szCs w:val="22"/>
        </w:rPr>
      </w:pPr>
      <w:r w:rsidRPr="00DD4753">
        <w:rPr>
          <w:sz w:val="22"/>
          <w:szCs w:val="22"/>
        </w:rPr>
        <w:t>M</w:t>
      </w:r>
      <w:r w:rsidR="00D0445C" w:rsidRPr="00DD4753">
        <w:rPr>
          <w:sz w:val="22"/>
          <w:szCs w:val="22"/>
        </w:rPr>
        <w:t xml:space="preserve">a pogłębioną wiedzę </w:t>
      </w:r>
      <w:r w:rsidR="004326B8" w:rsidRPr="00DD4753">
        <w:rPr>
          <w:sz w:val="22"/>
          <w:szCs w:val="22"/>
        </w:rPr>
        <w:t xml:space="preserve">w </w:t>
      </w:r>
      <w:r w:rsidR="00D0445C" w:rsidRPr="00DD4753">
        <w:rPr>
          <w:sz w:val="22"/>
          <w:szCs w:val="22"/>
        </w:rPr>
        <w:t>zakresie interpretacji i stosowania instrumentów rachunkowości zarządczej (w tym rachunku kosztów)</w:t>
      </w:r>
      <w:r w:rsidR="00A37C30" w:rsidRPr="00DD4753">
        <w:rPr>
          <w:sz w:val="22"/>
          <w:szCs w:val="22"/>
        </w:rPr>
        <w:t>.</w:t>
      </w:r>
    </w:p>
    <w:p w:rsidR="00272CFD" w:rsidRPr="00DD4753" w:rsidRDefault="003106DD" w:rsidP="00094008">
      <w:pPr>
        <w:pStyle w:val="Default"/>
        <w:numPr>
          <w:ilvl w:val="0"/>
          <w:numId w:val="13"/>
        </w:numPr>
        <w:spacing w:line="276" w:lineRule="auto"/>
        <w:jc w:val="both"/>
        <w:rPr>
          <w:sz w:val="22"/>
          <w:szCs w:val="22"/>
        </w:rPr>
      </w:pPr>
      <w:r w:rsidRPr="00DD4753">
        <w:rPr>
          <w:sz w:val="22"/>
          <w:szCs w:val="22"/>
        </w:rPr>
        <w:t>M</w:t>
      </w:r>
      <w:r w:rsidR="00D0445C" w:rsidRPr="00DD4753">
        <w:rPr>
          <w:sz w:val="22"/>
          <w:szCs w:val="22"/>
        </w:rPr>
        <w:t>a wiedzę na temat</w:t>
      </w:r>
      <w:r w:rsidR="00272CFD" w:rsidRPr="00DD4753">
        <w:rPr>
          <w:sz w:val="22"/>
          <w:szCs w:val="22"/>
        </w:rPr>
        <w:t xml:space="preserve"> wpływu przepisów prawnych (w tym podatkowych) na prowadzenie działalności gospodarczej</w:t>
      </w:r>
      <w:r w:rsidR="00A37C30" w:rsidRPr="00DD4753">
        <w:rPr>
          <w:sz w:val="22"/>
          <w:szCs w:val="22"/>
        </w:rPr>
        <w:t>.</w:t>
      </w:r>
    </w:p>
    <w:p w:rsidR="00272CFD" w:rsidRPr="00DD4753" w:rsidRDefault="003106DD" w:rsidP="00094008">
      <w:pPr>
        <w:pStyle w:val="Default"/>
        <w:numPr>
          <w:ilvl w:val="0"/>
          <w:numId w:val="13"/>
        </w:numPr>
        <w:spacing w:line="276" w:lineRule="auto"/>
        <w:jc w:val="both"/>
        <w:rPr>
          <w:sz w:val="22"/>
          <w:szCs w:val="22"/>
        </w:rPr>
      </w:pPr>
      <w:r w:rsidRPr="00DD4753">
        <w:rPr>
          <w:sz w:val="22"/>
          <w:szCs w:val="22"/>
        </w:rPr>
        <w:t>R</w:t>
      </w:r>
      <w:r w:rsidR="00272CFD" w:rsidRPr="00DD4753">
        <w:rPr>
          <w:sz w:val="22"/>
          <w:szCs w:val="22"/>
        </w:rPr>
        <w:t xml:space="preserve">ozumie </w:t>
      </w:r>
      <w:r w:rsidR="00D0445C" w:rsidRPr="00DD4753">
        <w:rPr>
          <w:sz w:val="22"/>
          <w:szCs w:val="22"/>
        </w:rPr>
        <w:t>rolę</w:t>
      </w:r>
      <w:r w:rsidR="00272CFD" w:rsidRPr="00DD4753">
        <w:rPr>
          <w:sz w:val="22"/>
          <w:szCs w:val="22"/>
        </w:rPr>
        <w:t xml:space="preserve"> </w:t>
      </w:r>
      <w:r w:rsidR="00D0445C" w:rsidRPr="00DD4753">
        <w:rPr>
          <w:sz w:val="22"/>
          <w:szCs w:val="22"/>
        </w:rPr>
        <w:t xml:space="preserve">analizy, </w:t>
      </w:r>
      <w:r w:rsidR="00272CFD" w:rsidRPr="00DD4753">
        <w:rPr>
          <w:sz w:val="22"/>
          <w:szCs w:val="22"/>
        </w:rPr>
        <w:t xml:space="preserve">identyfikowania, oceniania i przewidywania konsekwencji ryzyka podejmowanego w działalności podmiotów gospodarczych, w tym </w:t>
      </w:r>
      <w:r w:rsidR="00D0445C" w:rsidRPr="00DD4753">
        <w:rPr>
          <w:sz w:val="22"/>
          <w:szCs w:val="22"/>
        </w:rPr>
        <w:t>pośredników</w:t>
      </w:r>
      <w:r w:rsidR="00272CFD" w:rsidRPr="00DD4753">
        <w:rPr>
          <w:sz w:val="22"/>
          <w:szCs w:val="22"/>
        </w:rPr>
        <w:t xml:space="preserve"> finansowych</w:t>
      </w:r>
      <w:r w:rsidR="00A37C30" w:rsidRPr="00DD4753">
        <w:rPr>
          <w:sz w:val="22"/>
          <w:szCs w:val="22"/>
        </w:rPr>
        <w:t>.</w:t>
      </w:r>
    </w:p>
    <w:p w:rsidR="008D0933" w:rsidRPr="00DD4753" w:rsidRDefault="003106DD" w:rsidP="00094008">
      <w:pPr>
        <w:pStyle w:val="Default"/>
        <w:numPr>
          <w:ilvl w:val="0"/>
          <w:numId w:val="13"/>
        </w:numPr>
        <w:spacing w:line="276" w:lineRule="auto"/>
        <w:jc w:val="both"/>
        <w:rPr>
          <w:sz w:val="22"/>
          <w:szCs w:val="22"/>
        </w:rPr>
      </w:pPr>
      <w:r w:rsidRPr="00DD4753">
        <w:rPr>
          <w:sz w:val="22"/>
          <w:szCs w:val="22"/>
        </w:rPr>
        <w:t>Z</w:t>
      </w:r>
      <w:r w:rsidR="008D0933" w:rsidRPr="00DD4753">
        <w:rPr>
          <w:sz w:val="22"/>
          <w:szCs w:val="22"/>
        </w:rPr>
        <w:t>na i rozumie podstawowe pojęcia i zasady z zakresu ochrony własności przemysłowej i prawa autorskiego oraz konieczność zarządzania zasobami własności intelektualnej</w:t>
      </w:r>
      <w:r w:rsidR="00A37C30" w:rsidRPr="00DD4753">
        <w:rPr>
          <w:sz w:val="22"/>
          <w:szCs w:val="22"/>
        </w:rPr>
        <w:t>.</w:t>
      </w:r>
    </w:p>
    <w:p w:rsidR="00C04C20" w:rsidRPr="00DD4753" w:rsidRDefault="003106DD" w:rsidP="00094008">
      <w:pPr>
        <w:pStyle w:val="Default"/>
        <w:numPr>
          <w:ilvl w:val="0"/>
          <w:numId w:val="13"/>
        </w:numPr>
        <w:spacing w:line="276" w:lineRule="auto"/>
        <w:jc w:val="both"/>
        <w:rPr>
          <w:sz w:val="22"/>
          <w:szCs w:val="22"/>
        </w:rPr>
      </w:pPr>
      <w:r w:rsidRPr="00DD4753">
        <w:rPr>
          <w:sz w:val="22"/>
          <w:szCs w:val="22"/>
        </w:rPr>
        <w:t>Z</w:t>
      </w:r>
      <w:r w:rsidR="00C04C20" w:rsidRPr="00DD4753">
        <w:rPr>
          <w:sz w:val="22"/>
          <w:szCs w:val="22"/>
        </w:rPr>
        <w:t xml:space="preserve">na metody badawcze niezbędne do rozwiązywania </w:t>
      </w:r>
      <w:r w:rsidR="001924F8" w:rsidRPr="00DD4753">
        <w:rPr>
          <w:sz w:val="22"/>
          <w:szCs w:val="22"/>
        </w:rPr>
        <w:t>problemów badawczych i podstawowe narzędzie ułatwiające ich stosowanie.</w:t>
      </w:r>
    </w:p>
    <w:p w:rsidR="00272CFD" w:rsidRPr="00DD4753" w:rsidRDefault="00272CFD" w:rsidP="00094008">
      <w:pPr>
        <w:pStyle w:val="Default"/>
        <w:spacing w:line="276" w:lineRule="auto"/>
        <w:rPr>
          <w:sz w:val="22"/>
          <w:szCs w:val="22"/>
        </w:rPr>
      </w:pPr>
    </w:p>
    <w:p w:rsidR="00272CFD" w:rsidRPr="00DD4753" w:rsidRDefault="008D2207" w:rsidP="00094008">
      <w:pPr>
        <w:jc w:val="center"/>
        <w:rPr>
          <w:rFonts w:ascii="Times New Roman" w:hAnsi="Times New Roman" w:cs="Times New Roman"/>
        </w:rPr>
      </w:pPr>
      <w:r w:rsidRPr="00DD4753">
        <w:rPr>
          <w:rFonts w:ascii="Times New Roman" w:hAnsi="Times New Roman" w:cs="Times New Roman"/>
        </w:rPr>
        <w:t>W zakresie</w:t>
      </w:r>
      <w:r w:rsidRPr="00DD4753">
        <w:rPr>
          <w:rFonts w:ascii="Times New Roman" w:hAnsi="Times New Roman" w:cs="Times New Roman"/>
          <w:b/>
        </w:rPr>
        <w:t xml:space="preserve"> </w:t>
      </w:r>
      <w:r w:rsidR="00AF1136" w:rsidRPr="00DD4753">
        <w:rPr>
          <w:rFonts w:ascii="Times New Roman" w:hAnsi="Times New Roman" w:cs="Times New Roman"/>
          <w:b/>
        </w:rPr>
        <w:t>UMIEJĘTNOŚCI</w:t>
      </w:r>
      <w:r w:rsidR="00A37C30" w:rsidRPr="00DD4753">
        <w:rPr>
          <w:rFonts w:ascii="Times New Roman" w:hAnsi="Times New Roman" w:cs="Times New Roman"/>
          <w:b/>
        </w:rPr>
        <w:t>:</w:t>
      </w:r>
    </w:p>
    <w:p w:rsidR="00272CFD" w:rsidRPr="00DD4753" w:rsidRDefault="003106DD" w:rsidP="00094008">
      <w:pPr>
        <w:pStyle w:val="Default"/>
        <w:numPr>
          <w:ilvl w:val="0"/>
          <w:numId w:val="22"/>
        </w:numPr>
        <w:spacing w:line="276" w:lineRule="auto"/>
        <w:jc w:val="both"/>
        <w:rPr>
          <w:bCs/>
          <w:sz w:val="22"/>
          <w:szCs w:val="22"/>
        </w:rPr>
      </w:pPr>
      <w:r w:rsidRPr="00DD4753">
        <w:rPr>
          <w:bCs/>
          <w:sz w:val="22"/>
          <w:szCs w:val="22"/>
        </w:rPr>
        <w:t>P</w:t>
      </w:r>
      <w:r w:rsidR="008D0933" w:rsidRPr="00DD4753">
        <w:rPr>
          <w:bCs/>
          <w:sz w:val="22"/>
          <w:szCs w:val="22"/>
        </w:rPr>
        <w:t>rzeprowadza</w:t>
      </w:r>
      <w:r w:rsidR="00272CFD" w:rsidRPr="00DD4753">
        <w:rPr>
          <w:bCs/>
          <w:sz w:val="22"/>
          <w:szCs w:val="22"/>
        </w:rPr>
        <w:t xml:space="preserve"> pogłębion</w:t>
      </w:r>
      <w:r w:rsidR="008D0933" w:rsidRPr="00DD4753">
        <w:rPr>
          <w:bCs/>
          <w:sz w:val="22"/>
          <w:szCs w:val="22"/>
        </w:rPr>
        <w:t>e</w:t>
      </w:r>
      <w:r w:rsidR="00272CFD" w:rsidRPr="00DD4753">
        <w:rPr>
          <w:bCs/>
          <w:sz w:val="22"/>
          <w:szCs w:val="22"/>
        </w:rPr>
        <w:t xml:space="preserve"> analiz</w:t>
      </w:r>
      <w:r w:rsidR="008D2207" w:rsidRPr="00DD4753">
        <w:rPr>
          <w:bCs/>
          <w:sz w:val="22"/>
          <w:szCs w:val="22"/>
        </w:rPr>
        <w:t>y</w:t>
      </w:r>
      <w:r w:rsidR="00272CFD" w:rsidRPr="00DD4753">
        <w:rPr>
          <w:bCs/>
          <w:sz w:val="22"/>
          <w:szCs w:val="22"/>
        </w:rPr>
        <w:t xml:space="preserve"> </w:t>
      </w:r>
      <w:r w:rsidR="008D0933" w:rsidRPr="00DD4753">
        <w:rPr>
          <w:bCs/>
          <w:sz w:val="22"/>
          <w:szCs w:val="22"/>
        </w:rPr>
        <w:t>ekonomiczno-</w:t>
      </w:r>
      <w:r w:rsidR="00272CFD" w:rsidRPr="00DD4753">
        <w:rPr>
          <w:bCs/>
          <w:sz w:val="22"/>
          <w:szCs w:val="22"/>
        </w:rPr>
        <w:t>finansow</w:t>
      </w:r>
      <w:r w:rsidR="008D2207" w:rsidRPr="00DD4753">
        <w:rPr>
          <w:bCs/>
          <w:sz w:val="22"/>
          <w:szCs w:val="22"/>
        </w:rPr>
        <w:t>e</w:t>
      </w:r>
      <w:r w:rsidR="00272CFD" w:rsidRPr="00DD4753">
        <w:rPr>
          <w:bCs/>
          <w:sz w:val="22"/>
          <w:szCs w:val="22"/>
        </w:rPr>
        <w:t>, w tym opart</w:t>
      </w:r>
      <w:r w:rsidR="008D2207" w:rsidRPr="00DD4753">
        <w:rPr>
          <w:bCs/>
          <w:sz w:val="22"/>
          <w:szCs w:val="22"/>
        </w:rPr>
        <w:t>e</w:t>
      </w:r>
      <w:r w:rsidR="00272CFD" w:rsidRPr="00DD4753">
        <w:rPr>
          <w:bCs/>
          <w:sz w:val="22"/>
          <w:szCs w:val="22"/>
        </w:rPr>
        <w:t xml:space="preserve"> na instrumentach rachunkowości zarządczej</w:t>
      </w:r>
      <w:r w:rsidR="008D0933" w:rsidRPr="00DD4753">
        <w:rPr>
          <w:bCs/>
          <w:sz w:val="22"/>
          <w:szCs w:val="22"/>
        </w:rPr>
        <w:t xml:space="preserve"> i finansowej</w:t>
      </w:r>
      <w:r w:rsidR="00272CFD" w:rsidRPr="00DD4753">
        <w:rPr>
          <w:bCs/>
          <w:sz w:val="22"/>
          <w:szCs w:val="22"/>
        </w:rPr>
        <w:t xml:space="preserve"> oraz </w:t>
      </w:r>
      <w:r w:rsidR="008D2207" w:rsidRPr="00DD4753">
        <w:rPr>
          <w:bCs/>
          <w:sz w:val="22"/>
          <w:szCs w:val="22"/>
        </w:rPr>
        <w:t xml:space="preserve">potrafi </w:t>
      </w:r>
      <w:r w:rsidR="004326B8" w:rsidRPr="00DD4753">
        <w:rPr>
          <w:bCs/>
          <w:sz w:val="22"/>
          <w:szCs w:val="22"/>
        </w:rPr>
        <w:t>s</w:t>
      </w:r>
      <w:r w:rsidR="00272CFD" w:rsidRPr="00DD4753">
        <w:rPr>
          <w:bCs/>
          <w:sz w:val="22"/>
          <w:szCs w:val="22"/>
        </w:rPr>
        <w:t xml:space="preserve">formułować na ich podstawie wnioski </w:t>
      </w:r>
      <w:r w:rsidR="00611CD0" w:rsidRPr="00DD4753">
        <w:rPr>
          <w:bCs/>
          <w:sz w:val="22"/>
          <w:szCs w:val="22"/>
        </w:rPr>
        <w:br/>
      </w:r>
      <w:r w:rsidR="00272CFD" w:rsidRPr="00DD4753">
        <w:rPr>
          <w:bCs/>
          <w:sz w:val="22"/>
          <w:szCs w:val="22"/>
        </w:rPr>
        <w:t>i rekomendacje</w:t>
      </w:r>
      <w:r w:rsidR="00A37C30" w:rsidRPr="00DD4753">
        <w:rPr>
          <w:bCs/>
          <w:sz w:val="22"/>
          <w:szCs w:val="22"/>
        </w:rPr>
        <w:t>.</w:t>
      </w:r>
    </w:p>
    <w:p w:rsidR="00272CFD" w:rsidRPr="00DD4753" w:rsidRDefault="003106DD" w:rsidP="00094008">
      <w:pPr>
        <w:pStyle w:val="Default"/>
        <w:numPr>
          <w:ilvl w:val="0"/>
          <w:numId w:val="22"/>
        </w:numPr>
        <w:spacing w:line="276" w:lineRule="auto"/>
        <w:jc w:val="both"/>
        <w:rPr>
          <w:bCs/>
          <w:sz w:val="22"/>
          <w:szCs w:val="22"/>
        </w:rPr>
      </w:pPr>
      <w:r w:rsidRPr="00DD4753">
        <w:rPr>
          <w:sz w:val="22"/>
          <w:szCs w:val="22"/>
        </w:rPr>
        <w:t>W</w:t>
      </w:r>
      <w:r w:rsidR="008D0933" w:rsidRPr="00DD4753">
        <w:rPr>
          <w:sz w:val="22"/>
          <w:szCs w:val="22"/>
        </w:rPr>
        <w:t>ykorzystuje i integruje wiedzę teoretyczną z zakresu finansów oraz powiązanych z nimi dyscyplin w celu przeprowadzania analiz ekonomicznych korzystając z zaawansowanych narzędzi analitycznych i technologicznych</w:t>
      </w:r>
      <w:r w:rsidR="00A37C30" w:rsidRPr="00DD4753">
        <w:rPr>
          <w:bCs/>
          <w:sz w:val="22"/>
          <w:szCs w:val="22"/>
        </w:rPr>
        <w:t>.</w:t>
      </w:r>
    </w:p>
    <w:p w:rsidR="008D0933" w:rsidRPr="00DD4753" w:rsidRDefault="003106DD" w:rsidP="00094008">
      <w:pPr>
        <w:pStyle w:val="Default"/>
        <w:numPr>
          <w:ilvl w:val="0"/>
          <w:numId w:val="22"/>
        </w:numPr>
        <w:spacing w:line="276" w:lineRule="auto"/>
        <w:jc w:val="both"/>
        <w:rPr>
          <w:bCs/>
          <w:sz w:val="22"/>
          <w:szCs w:val="22"/>
        </w:rPr>
      </w:pPr>
      <w:r w:rsidRPr="00DD4753">
        <w:rPr>
          <w:sz w:val="22"/>
          <w:szCs w:val="22"/>
        </w:rPr>
        <w:t>O</w:t>
      </w:r>
      <w:r w:rsidR="008D2207" w:rsidRPr="00DD4753">
        <w:rPr>
          <w:sz w:val="22"/>
          <w:szCs w:val="22"/>
        </w:rPr>
        <w:t>kreśl</w:t>
      </w:r>
      <w:r w:rsidRPr="00DD4753">
        <w:rPr>
          <w:sz w:val="22"/>
          <w:szCs w:val="22"/>
        </w:rPr>
        <w:t>a</w:t>
      </w:r>
      <w:r w:rsidR="008D0933" w:rsidRPr="00DD4753">
        <w:rPr>
          <w:sz w:val="22"/>
          <w:szCs w:val="22"/>
        </w:rPr>
        <w:t xml:space="preserve"> makroekonomiczne skutki </w:t>
      </w:r>
      <w:r w:rsidR="00C054FA" w:rsidRPr="00DD4753">
        <w:rPr>
          <w:sz w:val="22"/>
          <w:szCs w:val="22"/>
        </w:rPr>
        <w:t>polityki gospodarczej państwa, w tym polityki pieniężnej, fiskalnej oraz skutki przystąpienia Polski do Europejskiej Unii Walutowej</w:t>
      </w:r>
      <w:r w:rsidR="00A37C30" w:rsidRPr="00DD4753">
        <w:rPr>
          <w:sz w:val="22"/>
          <w:szCs w:val="22"/>
        </w:rPr>
        <w:t>.</w:t>
      </w:r>
    </w:p>
    <w:p w:rsidR="00C054FA" w:rsidRPr="00DD4753" w:rsidRDefault="003106DD" w:rsidP="00094008">
      <w:pPr>
        <w:pStyle w:val="Default"/>
        <w:numPr>
          <w:ilvl w:val="0"/>
          <w:numId w:val="22"/>
        </w:numPr>
        <w:spacing w:line="276" w:lineRule="auto"/>
        <w:jc w:val="both"/>
        <w:rPr>
          <w:bCs/>
          <w:sz w:val="22"/>
          <w:szCs w:val="22"/>
        </w:rPr>
      </w:pPr>
      <w:r w:rsidRPr="00DD4753">
        <w:rPr>
          <w:bCs/>
          <w:sz w:val="22"/>
          <w:szCs w:val="22"/>
        </w:rPr>
        <w:t>I</w:t>
      </w:r>
      <w:r w:rsidR="008D0933" w:rsidRPr="00DD4753">
        <w:rPr>
          <w:bCs/>
          <w:sz w:val="22"/>
          <w:szCs w:val="22"/>
        </w:rPr>
        <w:t xml:space="preserve">dentyfikuje i mierzy </w:t>
      </w:r>
      <w:r w:rsidR="00272CFD" w:rsidRPr="00DD4753">
        <w:rPr>
          <w:bCs/>
          <w:sz w:val="22"/>
          <w:szCs w:val="22"/>
        </w:rPr>
        <w:t xml:space="preserve">poziom ryzyka finansowego i </w:t>
      </w:r>
      <w:r w:rsidR="00584BD8" w:rsidRPr="00DD4753">
        <w:rPr>
          <w:bCs/>
          <w:sz w:val="22"/>
          <w:szCs w:val="22"/>
        </w:rPr>
        <w:t xml:space="preserve">potrafi </w:t>
      </w:r>
      <w:r w:rsidR="004326B8" w:rsidRPr="00DD4753">
        <w:rPr>
          <w:bCs/>
          <w:sz w:val="22"/>
          <w:szCs w:val="22"/>
        </w:rPr>
        <w:t>s</w:t>
      </w:r>
      <w:r w:rsidR="00272CFD" w:rsidRPr="00DD4753">
        <w:rPr>
          <w:bCs/>
          <w:sz w:val="22"/>
          <w:szCs w:val="22"/>
        </w:rPr>
        <w:t>formułować na tej podstawie wnioski i rekomendacje</w:t>
      </w:r>
      <w:r w:rsidR="00A37C30" w:rsidRPr="00DD4753">
        <w:rPr>
          <w:bCs/>
          <w:sz w:val="22"/>
          <w:szCs w:val="22"/>
        </w:rPr>
        <w:t>.</w:t>
      </w:r>
    </w:p>
    <w:p w:rsidR="00272CFD" w:rsidRPr="00DD4753" w:rsidRDefault="003106DD" w:rsidP="00094008">
      <w:pPr>
        <w:pStyle w:val="Default"/>
        <w:numPr>
          <w:ilvl w:val="0"/>
          <w:numId w:val="22"/>
        </w:numPr>
        <w:spacing w:line="276" w:lineRule="auto"/>
        <w:jc w:val="both"/>
        <w:rPr>
          <w:bCs/>
          <w:sz w:val="22"/>
          <w:szCs w:val="22"/>
        </w:rPr>
      </w:pPr>
      <w:r w:rsidRPr="00DD4753">
        <w:rPr>
          <w:bCs/>
          <w:sz w:val="22"/>
          <w:szCs w:val="22"/>
        </w:rPr>
        <w:t>U</w:t>
      </w:r>
      <w:r w:rsidR="00272CFD" w:rsidRPr="00DD4753">
        <w:rPr>
          <w:bCs/>
          <w:sz w:val="22"/>
          <w:szCs w:val="22"/>
        </w:rPr>
        <w:t>zasadni</w:t>
      </w:r>
      <w:r w:rsidR="008D0933" w:rsidRPr="00DD4753">
        <w:rPr>
          <w:bCs/>
          <w:sz w:val="22"/>
          <w:szCs w:val="22"/>
        </w:rPr>
        <w:t>a</w:t>
      </w:r>
      <w:r w:rsidR="00272CFD" w:rsidRPr="00DD4753">
        <w:rPr>
          <w:bCs/>
          <w:sz w:val="22"/>
          <w:szCs w:val="22"/>
        </w:rPr>
        <w:t xml:space="preserve"> w sposób kompetentny i komunikatywny zaproponowane rozwiązania </w:t>
      </w:r>
      <w:r w:rsidR="008D0933" w:rsidRPr="00DD4753">
        <w:rPr>
          <w:bCs/>
          <w:sz w:val="22"/>
          <w:szCs w:val="22"/>
        </w:rPr>
        <w:t xml:space="preserve">i </w:t>
      </w:r>
      <w:r w:rsidR="00272CFD" w:rsidRPr="00DD4753">
        <w:rPr>
          <w:bCs/>
          <w:sz w:val="22"/>
          <w:szCs w:val="22"/>
        </w:rPr>
        <w:t>podd</w:t>
      </w:r>
      <w:r w:rsidR="008D0933" w:rsidRPr="00DD4753">
        <w:rPr>
          <w:bCs/>
          <w:sz w:val="22"/>
          <w:szCs w:val="22"/>
        </w:rPr>
        <w:t>aje</w:t>
      </w:r>
      <w:r w:rsidR="00272CFD" w:rsidRPr="00DD4753">
        <w:rPr>
          <w:bCs/>
          <w:sz w:val="22"/>
          <w:szCs w:val="22"/>
        </w:rPr>
        <w:t xml:space="preserve"> je krytyce</w:t>
      </w:r>
      <w:r w:rsidR="00A37C30" w:rsidRPr="00DD4753">
        <w:rPr>
          <w:bCs/>
          <w:sz w:val="22"/>
          <w:szCs w:val="22"/>
        </w:rPr>
        <w:t>.</w:t>
      </w:r>
    </w:p>
    <w:p w:rsidR="00C054FA" w:rsidRPr="00DD4753" w:rsidRDefault="003106DD" w:rsidP="00094008">
      <w:pPr>
        <w:pStyle w:val="Default"/>
        <w:numPr>
          <w:ilvl w:val="0"/>
          <w:numId w:val="22"/>
        </w:numPr>
        <w:shd w:val="clear" w:color="auto" w:fill="FFFFFF"/>
        <w:spacing w:line="276" w:lineRule="auto"/>
        <w:ind w:right="240"/>
        <w:jc w:val="both"/>
        <w:rPr>
          <w:sz w:val="22"/>
          <w:szCs w:val="22"/>
        </w:rPr>
      </w:pPr>
      <w:r w:rsidRPr="00DD4753">
        <w:rPr>
          <w:bCs/>
          <w:sz w:val="22"/>
          <w:szCs w:val="22"/>
        </w:rPr>
        <w:t>S</w:t>
      </w:r>
      <w:r w:rsidR="008D0933" w:rsidRPr="00DD4753">
        <w:rPr>
          <w:bCs/>
          <w:sz w:val="22"/>
          <w:szCs w:val="22"/>
        </w:rPr>
        <w:t>amodzielnie wysz</w:t>
      </w:r>
      <w:r w:rsidR="00C054FA" w:rsidRPr="00DD4753">
        <w:rPr>
          <w:bCs/>
          <w:sz w:val="22"/>
          <w:szCs w:val="22"/>
        </w:rPr>
        <w:t>u</w:t>
      </w:r>
      <w:r w:rsidR="008D0933" w:rsidRPr="00DD4753">
        <w:rPr>
          <w:bCs/>
          <w:sz w:val="22"/>
          <w:szCs w:val="22"/>
        </w:rPr>
        <w:t xml:space="preserve">kuje </w:t>
      </w:r>
      <w:r w:rsidR="008D0933" w:rsidRPr="00DD4753">
        <w:rPr>
          <w:sz w:val="22"/>
          <w:szCs w:val="22"/>
        </w:rPr>
        <w:t xml:space="preserve">informacje w literaturze naukowej i aktach prawnych, także </w:t>
      </w:r>
      <w:r w:rsidR="00611CD0" w:rsidRPr="00DD4753">
        <w:rPr>
          <w:sz w:val="22"/>
          <w:szCs w:val="22"/>
        </w:rPr>
        <w:br/>
      </w:r>
      <w:r w:rsidR="008D0933" w:rsidRPr="00DD4753">
        <w:rPr>
          <w:sz w:val="22"/>
          <w:szCs w:val="22"/>
        </w:rPr>
        <w:t>w językach obcych</w:t>
      </w:r>
      <w:r w:rsidR="00A37C30" w:rsidRPr="00DD4753">
        <w:rPr>
          <w:sz w:val="22"/>
          <w:szCs w:val="22"/>
        </w:rPr>
        <w:t>.</w:t>
      </w:r>
    </w:p>
    <w:p w:rsidR="00272CFD" w:rsidRPr="00DD4753" w:rsidRDefault="003106DD" w:rsidP="00094008">
      <w:pPr>
        <w:pStyle w:val="Default"/>
        <w:numPr>
          <w:ilvl w:val="0"/>
          <w:numId w:val="22"/>
        </w:numPr>
        <w:shd w:val="clear" w:color="auto" w:fill="FFFFFF"/>
        <w:spacing w:line="276" w:lineRule="auto"/>
        <w:ind w:right="240"/>
        <w:jc w:val="both"/>
        <w:rPr>
          <w:sz w:val="22"/>
          <w:szCs w:val="22"/>
        </w:rPr>
      </w:pPr>
      <w:r w:rsidRPr="00DD4753">
        <w:rPr>
          <w:bCs/>
          <w:sz w:val="22"/>
          <w:szCs w:val="22"/>
        </w:rPr>
        <w:lastRenderedPageBreak/>
        <w:t>F</w:t>
      </w:r>
      <w:r w:rsidR="00C054FA" w:rsidRPr="00DD4753">
        <w:rPr>
          <w:bCs/>
          <w:sz w:val="22"/>
          <w:szCs w:val="22"/>
        </w:rPr>
        <w:t>ormułuje problem badawczy i hipotezy, osadzając je w adekwatnej literaturze przedmiot</w:t>
      </w:r>
      <w:r w:rsidR="004326B8" w:rsidRPr="00DD4753">
        <w:rPr>
          <w:bCs/>
          <w:sz w:val="22"/>
          <w:szCs w:val="22"/>
        </w:rPr>
        <w:t>u</w:t>
      </w:r>
      <w:r w:rsidRPr="00DD4753">
        <w:rPr>
          <w:bCs/>
          <w:sz w:val="22"/>
          <w:szCs w:val="22"/>
        </w:rPr>
        <w:t xml:space="preserve">, </w:t>
      </w:r>
      <w:r w:rsidR="00C054FA" w:rsidRPr="00DD4753">
        <w:rPr>
          <w:bCs/>
          <w:sz w:val="22"/>
          <w:szCs w:val="22"/>
        </w:rPr>
        <w:t>dobiera metod</w:t>
      </w:r>
      <w:r w:rsidR="004326B8" w:rsidRPr="00DD4753">
        <w:rPr>
          <w:bCs/>
          <w:sz w:val="22"/>
          <w:szCs w:val="22"/>
        </w:rPr>
        <w:t xml:space="preserve">y i </w:t>
      </w:r>
      <w:r w:rsidR="00C054FA" w:rsidRPr="00DD4753">
        <w:rPr>
          <w:bCs/>
          <w:sz w:val="22"/>
          <w:szCs w:val="22"/>
        </w:rPr>
        <w:t xml:space="preserve"> przeprowadza analizę służącą </w:t>
      </w:r>
      <w:r w:rsidR="004326B8" w:rsidRPr="00DD4753">
        <w:rPr>
          <w:bCs/>
          <w:sz w:val="22"/>
          <w:szCs w:val="22"/>
        </w:rPr>
        <w:t xml:space="preserve">do </w:t>
      </w:r>
      <w:r w:rsidR="00C054FA" w:rsidRPr="00DD4753">
        <w:rPr>
          <w:bCs/>
          <w:sz w:val="22"/>
          <w:szCs w:val="22"/>
        </w:rPr>
        <w:t>jego rozwiązania</w:t>
      </w:r>
      <w:r w:rsidR="00A37C30" w:rsidRPr="00DD4753">
        <w:rPr>
          <w:bCs/>
          <w:sz w:val="22"/>
          <w:szCs w:val="22"/>
        </w:rPr>
        <w:t>.</w:t>
      </w:r>
    </w:p>
    <w:p w:rsidR="00C054FA" w:rsidRPr="00DD4753" w:rsidRDefault="003106DD" w:rsidP="00094008">
      <w:pPr>
        <w:pStyle w:val="Default"/>
        <w:numPr>
          <w:ilvl w:val="0"/>
          <w:numId w:val="22"/>
        </w:numPr>
        <w:shd w:val="clear" w:color="auto" w:fill="FFFFFF"/>
        <w:spacing w:line="276" w:lineRule="auto"/>
        <w:ind w:right="240"/>
        <w:jc w:val="both"/>
        <w:rPr>
          <w:sz w:val="22"/>
          <w:szCs w:val="22"/>
        </w:rPr>
      </w:pPr>
      <w:r w:rsidRPr="00DD4753">
        <w:rPr>
          <w:bCs/>
          <w:sz w:val="22"/>
          <w:szCs w:val="22"/>
        </w:rPr>
        <w:t>P</w:t>
      </w:r>
      <w:r w:rsidR="004326B8" w:rsidRPr="00DD4753">
        <w:rPr>
          <w:bCs/>
          <w:sz w:val="22"/>
          <w:szCs w:val="22"/>
        </w:rPr>
        <w:t xml:space="preserve">otrafi w formie pisemnej przedstawić swoje poglądy i znaleźć ich potwierdzenie </w:t>
      </w:r>
      <w:r w:rsidR="00611CD0" w:rsidRPr="00DD4753">
        <w:rPr>
          <w:bCs/>
          <w:sz w:val="22"/>
          <w:szCs w:val="22"/>
        </w:rPr>
        <w:br/>
      </w:r>
      <w:r w:rsidR="004326B8" w:rsidRPr="00DD4753">
        <w:rPr>
          <w:bCs/>
          <w:sz w:val="22"/>
          <w:szCs w:val="22"/>
        </w:rPr>
        <w:t xml:space="preserve">w </w:t>
      </w:r>
      <w:r w:rsidR="00C054FA" w:rsidRPr="00DD4753">
        <w:rPr>
          <w:bCs/>
          <w:sz w:val="22"/>
          <w:szCs w:val="22"/>
        </w:rPr>
        <w:t xml:space="preserve"> literaturze przedmiotu</w:t>
      </w:r>
      <w:r w:rsidR="00AE7225">
        <w:rPr>
          <w:bCs/>
          <w:sz w:val="22"/>
          <w:szCs w:val="22"/>
        </w:rPr>
        <w:t>, także obcojęzycznej</w:t>
      </w:r>
      <w:r w:rsidR="00C054FA" w:rsidRPr="00DD4753">
        <w:rPr>
          <w:bCs/>
          <w:sz w:val="22"/>
          <w:szCs w:val="22"/>
        </w:rPr>
        <w:t>.</w:t>
      </w:r>
    </w:p>
    <w:p w:rsidR="00272CFD" w:rsidRPr="00DD4753" w:rsidRDefault="00272CFD" w:rsidP="00094008">
      <w:pPr>
        <w:shd w:val="clear" w:color="auto" w:fill="FFFFFF"/>
        <w:spacing w:after="0"/>
        <w:ind w:right="240"/>
        <w:rPr>
          <w:rFonts w:ascii="Times New Roman" w:hAnsi="Times New Roman" w:cs="Times New Roman"/>
          <w:b/>
        </w:rPr>
      </w:pPr>
    </w:p>
    <w:p w:rsidR="00272CFD" w:rsidRPr="00DD4753" w:rsidRDefault="00584BD8" w:rsidP="00094008">
      <w:pPr>
        <w:shd w:val="clear" w:color="auto" w:fill="FFFFFF"/>
        <w:spacing w:after="0"/>
        <w:ind w:right="240"/>
        <w:jc w:val="center"/>
        <w:rPr>
          <w:rFonts w:ascii="Times New Roman" w:hAnsi="Times New Roman" w:cs="Times New Roman"/>
          <w:b/>
        </w:rPr>
      </w:pPr>
      <w:r w:rsidRPr="00DD4753">
        <w:rPr>
          <w:rFonts w:ascii="Times New Roman" w:hAnsi="Times New Roman" w:cs="Times New Roman"/>
        </w:rPr>
        <w:t xml:space="preserve">W </w:t>
      </w:r>
      <w:r w:rsidR="003106DD" w:rsidRPr="00DD4753">
        <w:rPr>
          <w:rFonts w:ascii="Times New Roman" w:hAnsi="Times New Roman" w:cs="Times New Roman"/>
        </w:rPr>
        <w:t>zakresie</w:t>
      </w:r>
      <w:r w:rsidR="003106DD" w:rsidRPr="00DD4753">
        <w:rPr>
          <w:rFonts w:ascii="Times New Roman" w:hAnsi="Times New Roman" w:cs="Times New Roman"/>
          <w:b/>
        </w:rPr>
        <w:t xml:space="preserve"> </w:t>
      </w:r>
      <w:r w:rsidR="00AF1136" w:rsidRPr="00DD4753">
        <w:rPr>
          <w:rFonts w:ascii="Times New Roman" w:hAnsi="Times New Roman" w:cs="Times New Roman"/>
          <w:b/>
        </w:rPr>
        <w:t>KOMPETENCJI SPOŁECZNYCH</w:t>
      </w:r>
      <w:r w:rsidR="00A37C30" w:rsidRPr="00DD4753">
        <w:rPr>
          <w:rFonts w:ascii="Times New Roman" w:hAnsi="Times New Roman" w:cs="Times New Roman"/>
          <w:b/>
        </w:rPr>
        <w:t>:</w:t>
      </w:r>
    </w:p>
    <w:p w:rsidR="00611CD0" w:rsidRPr="00DD4753" w:rsidRDefault="00611CD0" w:rsidP="00094008">
      <w:pPr>
        <w:shd w:val="clear" w:color="auto" w:fill="FFFFFF"/>
        <w:spacing w:after="0"/>
        <w:ind w:right="240"/>
        <w:jc w:val="center"/>
        <w:rPr>
          <w:rFonts w:ascii="Times New Roman" w:hAnsi="Times New Roman" w:cs="Times New Roman"/>
        </w:rPr>
      </w:pPr>
    </w:p>
    <w:p w:rsidR="00272CFD" w:rsidRPr="00DD4753" w:rsidRDefault="003106DD" w:rsidP="00094008">
      <w:pPr>
        <w:pStyle w:val="Akapitzlist"/>
        <w:numPr>
          <w:ilvl w:val="0"/>
          <w:numId w:val="23"/>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W</w:t>
      </w:r>
      <w:r w:rsidR="003F1C76" w:rsidRPr="00DD4753">
        <w:rPr>
          <w:rFonts w:ascii="Times New Roman" w:hAnsi="Times New Roman" w:cs="Times New Roman"/>
        </w:rPr>
        <w:t>ykazuje inicjatywę i zaangażowani</w:t>
      </w:r>
      <w:r w:rsidR="00AB3B9D" w:rsidRPr="00DD4753">
        <w:rPr>
          <w:rFonts w:ascii="Times New Roman" w:hAnsi="Times New Roman" w:cs="Times New Roman"/>
        </w:rPr>
        <w:t>e</w:t>
      </w:r>
      <w:r w:rsidR="003F1C76" w:rsidRPr="00DD4753">
        <w:rPr>
          <w:rFonts w:ascii="Times New Roman" w:hAnsi="Times New Roman" w:cs="Times New Roman"/>
        </w:rPr>
        <w:t xml:space="preserve"> w </w:t>
      </w:r>
      <w:r w:rsidR="00272CFD" w:rsidRPr="00DD4753">
        <w:rPr>
          <w:rFonts w:ascii="Times New Roman" w:hAnsi="Times New Roman" w:cs="Times New Roman"/>
        </w:rPr>
        <w:t xml:space="preserve">pracę zespołową, przyjmując w zespołach </w:t>
      </w:r>
      <w:r w:rsidR="00AB3B9D" w:rsidRPr="00DD4753">
        <w:rPr>
          <w:rFonts w:ascii="Times New Roman" w:hAnsi="Times New Roman" w:cs="Times New Roman"/>
        </w:rPr>
        <w:t>ludzkich różne role oraz wyraża akceptację dla pracy w zespołach interdyscyplinarnych</w:t>
      </w:r>
      <w:r w:rsidR="00A37C30" w:rsidRPr="00DD4753">
        <w:rPr>
          <w:rFonts w:ascii="Times New Roman" w:hAnsi="Times New Roman" w:cs="Times New Roman"/>
        </w:rPr>
        <w:t>.</w:t>
      </w:r>
    </w:p>
    <w:p w:rsidR="00AB3B9D" w:rsidRPr="00DD4753" w:rsidRDefault="00502E6D" w:rsidP="00094008">
      <w:pPr>
        <w:pStyle w:val="Akapitzlist"/>
        <w:numPr>
          <w:ilvl w:val="0"/>
          <w:numId w:val="23"/>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S</w:t>
      </w:r>
      <w:r w:rsidR="00AB3B9D" w:rsidRPr="00DD4753">
        <w:rPr>
          <w:rFonts w:ascii="Times New Roman" w:hAnsi="Times New Roman" w:cs="Times New Roman"/>
        </w:rPr>
        <w:t>prawnie porozumiewa się przy użyciu terminologii finansowej ze specjalistami z tej dziedziny, jak i z odbiorcami spoza grona specjalistów</w:t>
      </w:r>
      <w:r w:rsidR="00A37C30" w:rsidRPr="00DD4753">
        <w:rPr>
          <w:rFonts w:ascii="Times New Roman" w:hAnsi="Times New Roman" w:cs="Times New Roman"/>
        </w:rPr>
        <w:t>.</w:t>
      </w:r>
    </w:p>
    <w:p w:rsidR="00AB3B9D" w:rsidRPr="00DD4753" w:rsidRDefault="00502E6D" w:rsidP="00094008">
      <w:pPr>
        <w:pStyle w:val="Akapitzlist"/>
        <w:numPr>
          <w:ilvl w:val="0"/>
          <w:numId w:val="23"/>
        </w:numPr>
        <w:shd w:val="clear" w:color="auto" w:fill="FFFFFF"/>
        <w:spacing w:after="0"/>
        <w:ind w:right="240"/>
        <w:jc w:val="both"/>
        <w:rPr>
          <w:rFonts w:ascii="Times New Roman" w:hAnsi="Times New Roman" w:cs="Times New Roman"/>
        </w:rPr>
      </w:pPr>
      <w:r w:rsidRPr="00DD4753">
        <w:rPr>
          <w:rFonts w:ascii="Times New Roman" w:hAnsi="Times New Roman" w:cs="Times New Roman"/>
        </w:rPr>
        <w:t>W</w:t>
      </w:r>
      <w:r w:rsidR="00AB3B9D" w:rsidRPr="00DD4753">
        <w:rPr>
          <w:rFonts w:ascii="Times New Roman" w:hAnsi="Times New Roman" w:cs="Times New Roman"/>
        </w:rPr>
        <w:t xml:space="preserve">ykazuje wrażliwość na kwestie etyczne w dziedzinie finansów, rachunkowości </w:t>
      </w:r>
      <w:r w:rsidR="00611CD0" w:rsidRPr="00DD4753">
        <w:rPr>
          <w:rFonts w:ascii="Times New Roman" w:hAnsi="Times New Roman" w:cs="Times New Roman"/>
        </w:rPr>
        <w:br/>
      </w:r>
      <w:r w:rsidR="00AB3B9D" w:rsidRPr="00DD4753">
        <w:rPr>
          <w:rFonts w:ascii="Times New Roman" w:hAnsi="Times New Roman" w:cs="Times New Roman"/>
        </w:rPr>
        <w:t>i ubezpieczeń oraz na kwestie społeczne i na różnice kulturowe</w:t>
      </w:r>
      <w:r w:rsidR="00A37C30" w:rsidRPr="00DD4753">
        <w:rPr>
          <w:rFonts w:ascii="Times New Roman" w:hAnsi="Times New Roman" w:cs="Times New Roman"/>
        </w:rPr>
        <w:t>.</w:t>
      </w:r>
    </w:p>
    <w:p w:rsidR="00987AAF" w:rsidRPr="00DD4753" w:rsidRDefault="00502E6D" w:rsidP="00094008">
      <w:pPr>
        <w:pStyle w:val="Akapitzlist"/>
        <w:numPr>
          <w:ilvl w:val="0"/>
          <w:numId w:val="23"/>
        </w:numPr>
        <w:shd w:val="clear" w:color="auto" w:fill="FFFFFF"/>
        <w:spacing w:after="0"/>
        <w:ind w:right="240"/>
        <w:jc w:val="both"/>
        <w:rPr>
          <w:rFonts w:ascii="Times New Roman" w:hAnsi="Times New Roman" w:cs="Times New Roman"/>
          <w:color w:val="000000" w:themeColor="text1"/>
          <w:shd w:val="clear" w:color="auto" w:fill="FFFFFF"/>
        </w:rPr>
      </w:pPr>
      <w:r w:rsidRPr="00DD4753">
        <w:rPr>
          <w:rFonts w:ascii="Times New Roman" w:hAnsi="Times New Roman" w:cs="Times New Roman"/>
        </w:rPr>
        <w:t>W</w:t>
      </w:r>
      <w:r w:rsidR="00AB3B9D" w:rsidRPr="00DD4753">
        <w:rPr>
          <w:rFonts w:ascii="Times New Roman" w:hAnsi="Times New Roman" w:cs="Times New Roman"/>
        </w:rPr>
        <w:t xml:space="preserve">ykazuje otwartość na samodzielnie aktualizowanie i poszerzanie swojej wiedzy i </w:t>
      </w:r>
      <w:r w:rsidR="003F1C76" w:rsidRPr="00DD4753">
        <w:rPr>
          <w:rFonts w:ascii="Times New Roman" w:hAnsi="Times New Roman" w:cs="Times New Roman"/>
        </w:rPr>
        <w:t>realizuje potrzebę uczenia się przez całe życie, współdziałając w tym obszarze z innymi osobami, a także inspirując je do podnoszenia swoich kwalifikacji,</w:t>
      </w:r>
      <w:r w:rsidR="00AB3B9D" w:rsidRPr="00DD4753">
        <w:rPr>
          <w:rFonts w:ascii="Times New Roman" w:hAnsi="Times New Roman" w:cs="Times New Roman"/>
        </w:rPr>
        <w:t xml:space="preserve"> na podstawie źródeł krajowych i zagranicznych, </w:t>
      </w:r>
      <w:r w:rsidR="003F1C76" w:rsidRPr="00DD4753">
        <w:rPr>
          <w:rFonts w:ascii="Times New Roman" w:hAnsi="Times New Roman" w:cs="Times New Roman"/>
        </w:rPr>
        <w:t xml:space="preserve"> w tym dąży do podejmowania kształcenia na studiach </w:t>
      </w:r>
      <w:r w:rsidRPr="00DD4753">
        <w:rPr>
          <w:rFonts w:ascii="Times New Roman" w:hAnsi="Times New Roman" w:cs="Times New Roman"/>
        </w:rPr>
        <w:t xml:space="preserve">trzeciego </w:t>
      </w:r>
      <w:r w:rsidR="003F1C76" w:rsidRPr="00DD4753">
        <w:rPr>
          <w:rFonts w:ascii="Times New Roman" w:hAnsi="Times New Roman" w:cs="Times New Roman"/>
        </w:rPr>
        <w:t>stopnia</w:t>
      </w:r>
      <w:r w:rsidR="00AB3B9D" w:rsidRPr="00DD4753">
        <w:rPr>
          <w:rFonts w:ascii="Times New Roman" w:hAnsi="Times New Roman" w:cs="Times New Roman"/>
        </w:rPr>
        <w:t>.</w:t>
      </w:r>
      <w:r w:rsidR="003F1C76" w:rsidRPr="00DD4753">
        <w:rPr>
          <w:rFonts w:ascii="Times New Roman" w:hAnsi="Times New Roman" w:cs="Times New Roman"/>
        </w:rPr>
        <w:t xml:space="preserve"> </w:t>
      </w:r>
    </w:p>
    <w:p w:rsidR="006F139B" w:rsidRPr="00DD4753" w:rsidRDefault="006F139B" w:rsidP="00094008">
      <w:pPr>
        <w:shd w:val="clear" w:color="auto" w:fill="FAFBFD"/>
        <w:spacing w:before="300" w:after="300"/>
        <w:jc w:val="center"/>
        <w:outlineLvl w:val="3"/>
        <w:rPr>
          <w:rFonts w:ascii="Times New Roman" w:eastAsia="Times New Roman" w:hAnsi="Times New Roman" w:cs="Times New Roman"/>
          <w:b/>
          <w:bCs/>
          <w:sz w:val="24"/>
          <w:szCs w:val="24"/>
        </w:rPr>
      </w:pPr>
      <w:r w:rsidRPr="00DD4753">
        <w:rPr>
          <w:rFonts w:ascii="Times New Roman" w:eastAsia="Times New Roman" w:hAnsi="Times New Roman" w:cs="Times New Roman"/>
          <w:b/>
          <w:bCs/>
          <w:sz w:val="24"/>
          <w:szCs w:val="24"/>
        </w:rPr>
        <w:t>3.</w:t>
      </w:r>
      <w:r w:rsidR="003820FE" w:rsidRPr="00DD4753">
        <w:rPr>
          <w:rFonts w:ascii="Times New Roman" w:eastAsia="Times New Roman" w:hAnsi="Times New Roman" w:cs="Times New Roman"/>
          <w:b/>
          <w:bCs/>
          <w:sz w:val="24"/>
          <w:szCs w:val="24"/>
        </w:rPr>
        <w:t>2.</w:t>
      </w:r>
      <w:r w:rsidRPr="00DD4753">
        <w:rPr>
          <w:rFonts w:ascii="Times New Roman" w:eastAsia="Times New Roman" w:hAnsi="Times New Roman" w:cs="Times New Roman"/>
          <w:b/>
          <w:bCs/>
          <w:sz w:val="24"/>
          <w:szCs w:val="24"/>
        </w:rPr>
        <w:t>3. Możliwości zatrudnienia</w:t>
      </w:r>
    </w:p>
    <w:p w:rsidR="003820FE" w:rsidRDefault="003820FE" w:rsidP="00094008">
      <w:pPr>
        <w:shd w:val="clear" w:color="auto" w:fill="FAFBFD"/>
        <w:spacing w:after="300"/>
        <w:jc w:val="both"/>
        <w:rPr>
          <w:rFonts w:ascii="Times New Roman" w:eastAsia="Times New Roman" w:hAnsi="Times New Roman" w:cs="Times New Roman"/>
        </w:rPr>
      </w:pPr>
      <w:r w:rsidRPr="00DD4753">
        <w:rPr>
          <w:rFonts w:ascii="Times New Roman" w:eastAsia="Times New Roman" w:hAnsi="Times New Roman" w:cs="Times New Roman"/>
        </w:rPr>
        <w:t>Absolwent tego kierunku będzie mógł podejmować pracę m.in. w :</w:t>
      </w:r>
    </w:p>
    <w:p w:rsidR="003820FE" w:rsidRDefault="003820FE" w:rsidP="00AE7225">
      <w:pPr>
        <w:pStyle w:val="Akapitzlist"/>
        <w:numPr>
          <w:ilvl w:val="0"/>
          <w:numId w:val="35"/>
        </w:numPr>
        <w:shd w:val="clear" w:color="auto" w:fill="FFFFFF"/>
        <w:spacing w:after="0"/>
        <w:ind w:right="240"/>
        <w:jc w:val="both"/>
        <w:rPr>
          <w:rFonts w:ascii="Times New Roman" w:hAnsi="Times New Roman" w:cs="Times New Roman"/>
        </w:rPr>
      </w:pPr>
      <w:r w:rsidRPr="00AE7225">
        <w:rPr>
          <w:rFonts w:ascii="Times New Roman" w:hAnsi="Times New Roman" w:cs="Times New Roman"/>
        </w:rPr>
        <w:t>przedsiębiorstwach sektora finansowego (bankach, zakładach ubezpieczeń, domach maklerskich, towarz</w:t>
      </w:r>
      <w:r w:rsidR="00F60633">
        <w:rPr>
          <w:rFonts w:ascii="Times New Roman" w:hAnsi="Times New Roman" w:cs="Times New Roman"/>
        </w:rPr>
        <w:t>ystwach funduszy inwestycyjnych),</w:t>
      </w:r>
    </w:p>
    <w:p w:rsidR="003820FE" w:rsidRDefault="003820FE" w:rsidP="00AE7225">
      <w:pPr>
        <w:pStyle w:val="Akapitzlist"/>
        <w:numPr>
          <w:ilvl w:val="0"/>
          <w:numId w:val="35"/>
        </w:numPr>
        <w:shd w:val="clear" w:color="auto" w:fill="FFFFFF"/>
        <w:spacing w:after="0"/>
        <w:ind w:right="240"/>
        <w:jc w:val="both"/>
        <w:rPr>
          <w:rFonts w:ascii="Times New Roman" w:hAnsi="Times New Roman" w:cs="Times New Roman"/>
        </w:rPr>
      </w:pPr>
      <w:r w:rsidRPr="00AE7225">
        <w:rPr>
          <w:rFonts w:ascii="Times New Roman" w:hAnsi="Times New Roman" w:cs="Times New Roman"/>
        </w:rPr>
        <w:t>sektora niefinansowego prywatnego (np. przedsiębiorstwa o różnej skali działalności, tj. np. sektor MŚP), zarówno produkcyjnych, jak i usługowych,</w:t>
      </w:r>
    </w:p>
    <w:p w:rsidR="003820FE" w:rsidRDefault="003820FE" w:rsidP="00AE7225">
      <w:pPr>
        <w:pStyle w:val="Akapitzlist"/>
        <w:numPr>
          <w:ilvl w:val="0"/>
          <w:numId w:val="35"/>
        </w:numPr>
        <w:shd w:val="clear" w:color="auto" w:fill="FFFFFF"/>
        <w:spacing w:after="0"/>
        <w:ind w:right="240"/>
        <w:jc w:val="both"/>
        <w:rPr>
          <w:rFonts w:ascii="Times New Roman" w:hAnsi="Times New Roman" w:cs="Times New Roman"/>
        </w:rPr>
      </w:pPr>
      <w:r w:rsidRPr="00AE7225">
        <w:rPr>
          <w:rFonts w:ascii="Times New Roman" w:hAnsi="Times New Roman" w:cs="Times New Roman"/>
        </w:rPr>
        <w:t>instytucjach sektora publicznego (np. w instytucjach administracji rządowej)</w:t>
      </w:r>
      <w:r w:rsidR="00AE7225">
        <w:rPr>
          <w:rFonts w:ascii="Times New Roman" w:hAnsi="Times New Roman" w:cs="Times New Roman"/>
        </w:rPr>
        <w:t>.</w:t>
      </w:r>
    </w:p>
    <w:p w:rsidR="00AE7225" w:rsidRPr="00AE7225" w:rsidRDefault="00AE7225" w:rsidP="00AE7225">
      <w:pPr>
        <w:pStyle w:val="Akapitzlist"/>
        <w:shd w:val="clear" w:color="auto" w:fill="FFFFFF"/>
        <w:spacing w:after="0"/>
        <w:ind w:right="240"/>
        <w:jc w:val="both"/>
        <w:rPr>
          <w:rFonts w:ascii="Times New Roman" w:hAnsi="Times New Roman" w:cs="Times New Roman"/>
        </w:rPr>
      </w:pPr>
    </w:p>
    <w:p w:rsidR="003820FE" w:rsidRPr="00DD4753" w:rsidRDefault="003820FE" w:rsidP="00094008">
      <w:pPr>
        <w:pStyle w:val="Tekstkomentarza"/>
        <w:spacing w:line="276" w:lineRule="auto"/>
        <w:ind w:firstLine="708"/>
        <w:contextualSpacing/>
        <w:jc w:val="both"/>
        <w:rPr>
          <w:rFonts w:ascii="Times New Roman" w:hAnsi="Times New Roman" w:cs="Times New Roman"/>
          <w:sz w:val="22"/>
          <w:szCs w:val="22"/>
        </w:rPr>
      </w:pPr>
      <w:r w:rsidRPr="00DD4753">
        <w:rPr>
          <w:rFonts w:ascii="Times New Roman" w:hAnsi="Times New Roman" w:cs="Times New Roman"/>
          <w:sz w:val="22"/>
          <w:szCs w:val="22"/>
        </w:rPr>
        <w:t>Wśród potencjalnych stanowisk pracy znajdują się: księgowy, analityk bankowy, analityk ubezpieczeniowy, analityk rynkowy, analityk finansowy, itp.  Absolwent studiów II stopnia przygotowany jest do wykonywania pracy wymagającej kwalifikacji specjalistycznych (np. specjalista lub starszy specjalista, doradca klienta, doradca finansowy, itp.). Po zdaniu odpowiednich egzaminów państwowych lub międzynarodowych  i odbyciu odpowiedniej praktyki absolwent ma możliwość wykonywania zawodów licencjonowanych, takich jak makler giełdowy, doradca inwestycyjny lub broker ubezpieczeniowy, czy też posługiwania się certyfikatami FRM, PRM, CFA, etc.</w:t>
      </w:r>
    </w:p>
    <w:p w:rsidR="006F139B" w:rsidRPr="00DD4753" w:rsidRDefault="00DD4753" w:rsidP="00094008">
      <w:pPr>
        <w:shd w:val="clear" w:color="auto" w:fill="FAFBFD"/>
        <w:spacing w:before="300" w:after="300"/>
        <w:jc w:val="center"/>
        <w:outlineLvl w:val="3"/>
        <w:rPr>
          <w:rFonts w:ascii="Times New Roman" w:eastAsia="Times New Roman" w:hAnsi="Times New Roman" w:cs="Times New Roman"/>
          <w:b/>
          <w:bCs/>
          <w:sz w:val="24"/>
          <w:szCs w:val="24"/>
        </w:rPr>
      </w:pPr>
      <w:r w:rsidRPr="00DD4753">
        <w:rPr>
          <w:rFonts w:ascii="Times New Roman" w:eastAsia="Times New Roman" w:hAnsi="Times New Roman" w:cs="Times New Roman"/>
          <w:b/>
          <w:bCs/>
          <w:sz w:val="24"/>
          <w:szCs w:val="24"/>
        </w:rPr>
        <w:t xml:space="preserve">4. </w:t>
      </w:r>
      <w:r w:rsidR="006F139B" w:rsidRPr="00DD4753">
        <w:rPr>
          <w:rFonts w:ascii="Times New Roman" w:eastAsia="Times New Roman" w:hAnsi="Times New Roman" w:cs="Times New Roman"/>
          <w:b/>
          <w:bCs/>
          <w:sz w:val="24"/>
          <w:szCs w:val="24"/>
        </w:rPr>
        <w:t xml:space="preserve">Możliwości rozwoju studentów </w:t>
      </w:r>
    </w:p>
    <w:p w:rsidR="003820FE" w:rsidRDefault="003820FE" w:rsidP="00094008">
      <w:pPr>
        <w:shd w:val="clear" w:color="auto" w:fill="FAFBFD"/>
        <w:spacing w:after="300"/>
        <w:jc w:val="both"/>
        <w:rPr>
          <w:rFonts w:ascii="Times New Roman" w:eastAsia="Times New Roman" w:hAnsi="Times New Roman" w:cs="Times New Roman"/>
        </w:rPr>
      </w:pPr>
      <w:r w:rsidRPr="00DD4753">
        <w:rPr>
          <w:rFonts w:ascii="Times New Roman" w:eastAsia="Times New Roman" w:hAnsi="Times New Roman" w:cs="Times New Roman"/>
        </w:rPr>
        <w:t xml:space="preserve">Wydział Zarządzania oferuje studentom wiele możliwości rozwoju </w:t>
      </w:r>
      <w:r w:rsidR="00037842" w:rsidRPr="00DD4753">
        <w:rPr>
          <w:rFonts w:ascii="Times New Roman" w:eastAsia="Times New Roman" w:hAnsi="Times New Roman" w:cs="Times New Roman"/>
        </w:rPr>
        <w:t xml:space="preserve">ich </w:t>
      </w:r>
      <w:r w:rsidRPr="00DD4753">
        <w:rPr>
          <w:rFonts w:ascii="Times New Roman" w:eastAsia="Times New Roman" w:hAnsi="Times New Roman" w:cs="Times New Roman"/>
        </w:rPr>
        <w:t>zainteresowań:</w:t>
      </w:r>
    </w:p>
    <w:p w:rsidR="003820FE" w:rsidRPr="00AE7225" w:rsidRDefault="003820FE" w:rsidP="00AE7225">
      <w:pPr>
        <w:pStyle w:val="Akapitzlist"/>
        <w:numPr>
          <w:ilvl w:val="0"/>
          <w:numId w:val="36"/>
        </w:numPr>
        <w:shd w:val="clear" w:color="auto" w:fill="FFFFFF"/>
        <w:spacing w:after="0"/>
        <w:ind w:right="240"/>
        <w:jc w:val="both"/>
        <w:rPr>
          <w:rFonts w:ascii="Times New Roman" w:hAnsi="Times New Roman" w:cs="Times New Roman"/>
        </w:rPr>
      </w:pPr>
      <w:r w:rsidRPr="00AE7225">
        <w:rPr>
          <w:rFonts w:ascii="Times New Roman" w:eastAsia="Times New Roman" w:hAnsi="Times New Roman" w:cs="Times New Roman"/>
        </w:rPr>
        <w:t>Rozwój zainteresowań naukowych poprzez dostęp do czasopism naukowych wydawanych na Wydziale, zarówno anglojęzycznych „</w:t>
      </w:r>
      <w:proofErr w:type="spellStart"/>
      <w:r w:rsidRPr="00AE7225">
        <w:rPr>
          <w:rFonts w:ascii="Times New Roman" w:eastAsia="Times New Roman" w:hAnsi="Times New Roman" w:cs="Times New Roman"/>
        </w:rPr>
        <w:t>Journal</w:t>
      </w:r>
      <w:proofErr w:type="spellEnd"/>
      <w:r w:rsidRPr="00AE7225">
        <w:rPr>
          <w:rFonts w:ascii="Times New Roman" w:eastAsia="Times New Roman" w:hAnsi="Times New Roman" w:cs="Times New Roman"/>
        </w:rPr>
        <w:t xml:space="preserve"> of Banking and Financial </w:t>
      </w:r>
      <w:proofErr w:type="spellStart"/>
      <w:r w:rsidRPr="00AE7225">
        <w:rPr>
          <w:rFonts w:ascii="Times New Roman" w:eastAsia="Times New Roman" w:hAnsi="Times New Roman" w:cs="Times New Roman"/>
        </w:rPr>
        <w:t>Economics</w:t>
      </w:r>
      <w:proofErr w:type="spellEnd"/>
      <w:r w:rsidRPr="00AE7225">
        <w:rPr>
          <w:rFonts w:ascii="Times New Roman" w:eastAsia="Times New Roman" w:hAnsi="Times New Roman" w:cs="Times New Roman"/>
        </w:rPr>
        <w:t>”</w:t>
      </w:r>
      <w:r w:rsidR="00CA2375" w:rsidRPr="00AE7225">
        <w:rPr>
          <w:rFonts w:ascii="Times New Roman" w:eastAsia="Times New Roman" w:hAnsi="Times New Roman" w:cs="Times New Roman"/>
        </w:rPr>
        <w:t>, „</w:t>
      </w:r>
      <w:proofErr w:type="spellStart"/>
      <w:r w:rsidR="00CA2375" w:rsidRPr="00AE7225">
        <w:rPr>
          <w:rFonts w:ascii="Times New Roman" w:eastAsia="Times New Roman" w:hAnsi="Times New Roman" w:cs="Times New Roman"/>
        </w:rPr>
        <w:t>Journal</w:t>
      </w:r>
      <w:proofErr w:type="spellEnd"/>
      <w:r w:rsidR="00CA2375" w:rsidRPr="00AE7225">
        <w:rPr>
          <w:rFonts w:ascii="Times New Roman" w:eastAsia="Times New Roman" w:hAnsi="Times New Roman" w:cs="Times New Roman"/>
        </w:rPr>
        <w:t xml:space="preserve"> of Marketing and Consumer </w:t>
      </w:r>
      <w:proofErr w:type="spellStart"/>
      <w:r w:rsidR="00CA2375" w:rsidRPr="00AE7225">
        <w:rPr>
          <w:rFonts w:ascii="Times New Roman" w:eastAsia="Times New Roman" w:hAnsi="Times New Roman" w:cs="Times New Roman"/>
        </w:rPr>
        <w:t>Behaviour</w:t>
      </w:r>
      <w:proofErr w:type="spellEnd"/>
      <w:r w:rsidR="00CA2375" w:rsidRPr="00AE7225">
        <w:rPr>
          <w:rFonts w:ascii="Times New Roman" w:eastAsia="Times New Roman" w:hAnsi="Times New Roman" w:cs="Times New Roman"/>
        </w:rPr>
        <w:t xml:space="preserve"> in </w:t>
      </w:r>
      <w:proofErr w:type="spellStart"/>
      <w:r w:rsidR="00CA2375" w:rsidRPr="00AE7225">
        <w:rPr>
          <w:rFonts w:ascii="Times New Roman" w:eastAsia="Times New Roman" w:hAnsi="Times New Roman" w:cs="Times New Roman"/>
        </w:rPr>
        <w:t>Emerging</w:t>
      </w:r>
      <w:proofErr w:type="spellEnd"/>
      <w:r w:rsidR="00CA2375" w:rsidRPr="00AE7225">
        <w:rPr>
          <w:rFonts w:ascii="Times New Roman" w:eastAsia="Times New Roman" w:hAnsi="Times New Roman" w:cs="Times New Roman"/>
        </w:rPr>
        <w:t xml:space="preserve"> </w:t>
      </w:r>
      <w:proofErr w:type="spellStart"/>
      <w:r w:rsidR="00CA2375" w:rsidRPr="00AE7225">
        <w:rPr>
          <w:rFonts w:ascii="Times New Roman" w:eastAsia="Times New Roman" w:hAnsi="Times New Roman" w:cs="Times New Roman"/>
        </w:rPr>
        <w:t>Markets</w:t>
      </w:r>
      <w:proofErr w:type="spellEnd"/>
      <w:r w:rsidR="00CA2375" w:rsidRPr="00AE7225">
        <w:rPr>
          <w:rFonts w:ascii="Times New Roman" w:eastAsia="Times New Roman" w:hAnsi="Times New Roman" w:cs="Times New Roman"/>
        </w:rPr>
        <w:t>” </w:t>
      </w:r>
      <w:r w:rsidRPr="00AE7225">
        <w:rPr>
          <w:rFonts w:ascii="Times New Roman" w:eastAsia="Times New Roman" w:hAnsi="Times New Roman" w:cs="Times New Roman"/>
        </w:rPr>
        <w:t>, „</w:t>
      </w:r>
      <w:r w:rsidRPr="00AE7225">
        <w:rPr>
          <w:rFonts w:ascii="Times New Roman" w:eastAsia="Times New Roman" w:hAnsi="Times New Roman" w:cs="Times New Roman"/>
          <w:iCs/>
        </w:rPr>
        <w:t xml:space="preserve">Yearbook of </w:t>
      </w:r>
      <w:proofErr w:type="spellStart"/>
      <w:r w:rsidRPr="00AE7225">
        <w:rPr>
          <w:rFonts w:ascii="Times New Roman" w:eastAsia="Times New Roman" w:hAnsi="Times New Roman" w:cs="Times New Roman"/>
          <w:iCs/>
        </w:rPr>
        <w:t>Antitrust</w:t>
      </w:r>
      <w:proofErr w:type="spellEnd"/>
      <w:r w:rsidRPr="00AE7225">
        <w:rPr>
          <w:rFonts w:ascii="Times New Roman" w:eastAsia="Times New Roman" w:hAnsi="Times New Roman" w:cs="Times New Roman"/>
          <w:iCs/>
        </w:rPr>
        <w:t xml:space="preserve"> and Regulatory </w:t>
      </w:r>
      <w:proofErr w:type="spellStart"/>
      <w:r w:rsidRPr="00AE7225">
        <w:rPr>
          <w:rFonts w:ascii="Times New Roman" w:eastAsia="Times New Roman" w:hAnsi="Times New Roman" w:cs="Times New Roman"/>
          <w:iCs/>
        </w:rPr>
        <w:t>Studies</w:t>
      </w:r>
      <w:proofErr w:type="spellEnd"/>
      <w:r w:rsidRPr="00AE7225">
        <w:rPr>
          <w:rFonts w:ascii="Times New Roman" w:eastAsia="Times New Roman" w:hAnsi="Times New Roman" w:cs="Times New Roman"/>
        </w:rPr>
        <w:t xml:space="preserve"> (YARS)”, jak i polskojęzycznych, np. „Problemy Zarządzania”, „Studia i materiały”, „Internetowy Kwartalnik Antymonopolowy i Regulacyjny”, opracowań typu </w:t>
      </w:r>
      <w:proofErr w:type="spellStart"/>
      <w:r w:rsidRPr="00AE7225">
        <w:rPr>
          <w:rFonts w:ascii="Times New Roman" w:eastAsia="Times New Roman" w:hAnsi="Times New Roman" w:cs="Times New Roman"/>
        </w:rPr>
        <w:t>working</w:t>
      </w:r>
      <w:proofErr w:type="spellEnd"/>
      <w:r w:rsidRPr="00AE7225">
        <w:rPr>
          <w:rFonts w:ascii="Times New Roman" w:eastAsia="Times New Roman" w:hAnsi="Times New Roman" w:cs="Times New Roman"/>
        </w:rPr>
        <w:t xml:space="preserve"> </w:t>
      </w:r>
      <w:proofErr w:type="spellStart"/>
      <w:r w:rsidRPr="00AE7225">
        <w:rPr>
          <w:rFonts w:ascii="Times New Roman" w:eastAsia="Times New Roman" w:hAnsi="Times New Roman" w:cs="Times New Roman"/>
        </w:rPr>
        <w:t>papers</w:t>
      </w:r>
      <w:proofErr w:type="spellEnd"/>
      <w:r w:rsidRPr="00AE7225">
        <w:rPr>
          <w:rFonts w:ascii="Times New Roman" w:eastAsia="Times New Roman" w:hAnsi="Times New Roman" w:cs="Times New Roman"/>
        </w:rPr>
        <w:t>, np. „</w:t>
      </w:r>
      <w:proofErr w:type="spellStart"/>
      <w:r w:rsidRPr="00AE7225">
        <w:rPr>
          <w:rFonts w:ascii="Times New Roman" w:eastAsia="Times New Roman" w:hAnsi="Times New Roman" w:cs="Times New Roman"/>
        </w:rPr>
        <w:t>Faculty</w:t>
      </w:r>
      <w:proofErr w:type="spellEnd"/>
      <w:r w:rsidRPr="00AE7225">
        <w:rPr>
          <w:rFonts w:ascii="Times New Roman" w:eastAsia="Times New Roman" w:hAnsi="Times New Roman" w:cs="Times New Roman"/>
        </w:rPr>
        <w:t xml:space="preserve"> of Management </w:t>
      </w:r>
      <w:proofErr w:type="spellStart"/>
      <w:r w:rsidRPr="00AE7225">
        <w:rPr>
          <w:rFonts w:ascii="Times New Roman" w:eastAsia="Times New Roman" w:hAnsi="Times New Roman" w:cs="Times New Roman"/>
        </w:rPr>
        <w:t>Working</w:t>
      </w:r>
      <w:proofErr w:type="spellEnd"/>
      <w:r w:rsidRPr="00AE7225">
        <w:rPr>
          <w:rFonts w:ascii="Times New Roman" w:eastAsia="Times New Roman" w:hAnsi="Times New Roman" w:cs="Times New Roman"/>
        </w:rPr>
        <w:t xml:space="preserve"> Paper Series”;  </w:t>
      </w:r>
      <w:proofErr w:type="spellStart"/>
      <w:r w:rsidRPr="00AE7225">
        <w:rPr>
          <w:rFonts w:ascii="Times New Roman" w:eastAsia="Times New Roman" w:hAnsi="Times New Roman" w:cs="Times New Roman"/>
        </w:rPr>
        <w:t>Working</w:t>
      </w:r>
      <w:proofErr w:type="spellEnd"/>
      <w:r w:rsidRPr="00AE7225">
        <w:rPr>
          <w:rFonts w:ascii="Times New Roman" w:eastAsia="Times New Roman" w:hAnsi="Times New Roman" w:cs="Times New Roman"/>
        </w:rPr>
        <w:t xml:space="preserve"> </w:t>
      </w:r>
      <w:proofErr w:type="spellStart"/>
      <w:r w:rsidRPr="00AE7225">
        <w:rPr>
          <w:rFonts w:ascii="Times New Roman" w:eastAsia="Times New Roman" w:hAnsi="Times New Roman" w:cs="Times New Roman"/>
        </w:rPr>
        <w:t>papers</w:t>
      </w:r>
      <w:proofErr w:type="spellEnd"/>
      <w:r w:rsidRPr="00AE7225">
        <w:rPr>
          <w:rFonts w:ascii="Times New Roman" w:eastAsia="Times New Roman" w:hAnsi="Times New Roman" w:cs="Times New Roman"/>
        </w:rPr>
        <w:t xml:space="preserve"> dają możliwość publikowania opracowań będących efektem badań zawartych w pracach dyplomowych. Ze względu na to, że są one wydawane </w:t>
      </w:r>
      <w:r w:rsidRPr="00AE7225">
        <w:rPr>
          <w:rFonts w:ascii="Times New Roman" w:eastAsia="Times New Roman" w:hAnsi="Times New Roman" w:cs="Times New Roman"/>
        </w:rPr>
        <w:lastRenderedPageBreak/>
        <w:t xml:space="preserve">wyłącznie w języku angielskim i zamieszczane w międzynarodowych bazach (np. IDEAS, </w:t>
      </w:r>
      <w:proofErr w:type="spellStart"/>
      <w:r w:rsidRPr="00AE7225">
        <w:rPr>
          <w:rFonts w:ascii="Times New Roman" w:eastAsia="Times New Roman" w:hAnsi="Times New Roman" w:cs="Times New Roman"/>
        </w:rPr>
        <w:t>RePEC</w:t>
      </w:r>
      <w:proofErr w:type="spellEnd"/>
      <w:r w:rsidRPr="00AE7225">
        <w:rPr>
          <w:rFonts w:ascii="Times New Roman" w:eastAsia="Times New Roman" w:hAnsi="Times New Roman" w:cs="Times New Roman"/>
        </w:rPr>
        <w:t xml:space="preserve">, </w:t>
      </w:r>
      <w:proofErr w:type="spellStart"/>
      <w:r w:rsidRPr="00AE7225">
        <w:rPr>
          <w:rFonts w:ascii="Times New Roman" w:eastAsia="Times New Roman" w:hAnsi="Times New Roman" w:cs="Times New Roman"/>
        </w:rPr>
        <w:t>Econpapers</w:t>
      </w:r>
      <w:proofErr w:type="spellEnd"/>
      <w:r w:rsidRPr="00AE7225">
        <w:rPr>
          <w:rFonts w:ascii="Times New Roman" w:eastAsia="Times New Roman" w:hAnsi="Times New Roman" w:cs="Times New Roman"/>
        </w:rPr>
        <w:t>), publikacje takie zapewniają kontakt z między</w:t>
      </w:r>
      <w:r w:rsidR="00AE7225">
        <w:rPr>
          <w:rFonts w:ascii="Times New Roman" w:eastAsia="Times New Roman" w:hAnsi="Times New Roman" w:cs="Times New Roman"/>
        </w:rPr>
        <w:t>narodowym środowiskiem naukowym.</w:t>
      </w:r>
    </w:p>
    <w:p w:rsidR="003820FE" w:rsidRPr="00AE7225" w:rsidRDefault="003820FE" w:rsidP="00AE7225">
      <w:pPr>
        <w:pStyle w:val="Akapitzlist"/>
        <w:numPr>
          <w:ilvl w:val="0"/>
          <w:numId w:val="36"/>
        </w:numPr>
        <w:shd w:val="clear" w:color="auto" w:fill="FFFFFF"/>
        <w:spacing w:after="0"/>
        <w:ind w:right="240"/>
        <w:jc w:val="both"/>
        <w:rPr>
          <w:rFonts w:ascii="Times New Roman" w:hAnsi="Times New Roman" w:cs="Times New Roman"/>
        </w:rPr>
      </w:pPr>
      <w:r w:rsidRPr="00AE7225">
        <w:rPr>
          <w:rFonts w:ascii="Times New Roman" w:eastAsia="Times New Roman" w:hAnsi="Times New Roman" w:cs="Times New Roman"/>
        </w:rPr>
        <w:t xml:space="preserve">Studenci Wydziału Zarządzania mają możliwość </w:t>
      </w:r>
      <w:r w:rsidR="00AE7225">
        <w:rPr>
          <w:rFonts w:ascii="Times New Roman" w:eastAsia="Times New Roman" w:hAnsi="Times New Roman" w:cs="Times New Roman"/>
        </w:rPr>
        <w:t xml:space="preserve">udziału </w:t>
      </w:r>
      <w:r w:rsidRPr="00AE7225">
        <w:rPr>
          <w:rFonts w:ascii="Times New Roman" w:eastAsia="Times New Roman" w:hAnsi="Times New Roman" w:cs="Times New Roman"/>
        </w:rPr>
        <w:t>m.in. seminariach , konferencjach i wykładach gościnnych odbywających się na Wydziale; Wśród konferencji można wskazać np. konferencję FUROG, odbywa</w:t>
      </w:r>
      <w:r w:rsidR="00AE7225">
        <w:rPr>
          <w:rFonts w:ascii="Times New Roman" w:eastAsia="Times New Roman" w:hAnsi="Times New Roman" w:cs="Times New Roman"/>
        </w:rPr>
        <w:t>jącą się co dwa lata od 2007 r.</w:t>
      </w:r>
    </w:p>
    <w:p w:rsidR="00AE7225" w:rsidRPr="00AE7225" w:rsidRDefault="003820FE" w:rsidP="00AE7225">
      <w:pPr>
        <w:pStyle w:val="Akapitzlist"/>
        <w:numPr>
          <w:ilvl w:val="0"/>
          <w:numId w:val="36"/>
        </w:numPr>
        <w:shd w:val="clear" w:color="auto" w:fill="FFFFFF"/>
        <w:spacing w:after="0"/>
        <w:ind w:right="240"/>
        <w:jc w:val="both"/>
        <w:rPr>
          <w:rFonts w:ascii="Times New Roman" w:hAnsi="Times New Roman" w:cs="Times New Roman"/>
        </w:rPr>
      </w:pPr>
      <w:r w:rsidRPr="00AE7225">
        <w:rPr>
          <w:rFonts w:ascii="Times New Roman" w:eastAsia="Times New Roman" w:hAnsi="Times New Roman" w:cs="Times New Roman"/>
        </w:rPr>
        <w:t>Studenci mają możliwość udziału w badaniach naukowych prowadzonych na Wydziale, przede w</w:t>
      </w:r>
      <w:r w:rsidR="00AE7225">
        <w:rPr>
          <w:rFonts w:ascii="Times New Roman" w:eastAsia="Times New Roman" w:hAnsi="Times New Roman" w:cs="Times New Roman"/>
        </w:rPr>
        <w:t>szystkim badaniach podstawowych.</w:t>
      </w:r>
    </w:p>
    <w:p w:rsidR="003820FE" w:rsidRPr="00AE7225" w:rsidRDefault="003820FE" w:rsidP="00AE7225">
      <w:pPr>
        <w:pStyle w:val="Akapitzlist"/>
        <w:numPr>
          <w:ilvl w:val="0"/>
          <w:numId w:val="36"/>
        </w:numPr>
        <w:shd w:val="clear" w:color="auto" w:fill="FFFFFF"/>
        <w:spacing w:after="0"/>
        <w:ind w:right="240"/>
        <w:jc w:val="both"/>
        <w:rPr>
          <w:rFonts w:ascii="Times New Roman" w:hAnsi="Times New Roman" w:cs="Times New Roman"/>
        </w:rPr>
      </w:pPr>
      <w:r w:rsidRPr="00AE7225">
        <w:rPr>
          <w:rFonts w:ascii="Times New Roman" w:eastAsia="Times New Roman" w:hAnsi="Times New Roman" w:cs="Times New Roman"/>
        </w:rPr>
        <w:t xml:space="preserve"> Studenci mają możliwość przygotowania się i zdania części egzaminów </w:t>
      </w:r>
      <w:r w:rsidRPr="00AE7225">
        <w:rPr>
          <w:rFonts w:ascii="Times New Roman" w:hAnsi="Times New Roman" w:cs="Times New Roman"/>
          <w:shd w:val="clear" w:color="auto" w:fill="FFFFFF"/>
        </w:rPr>
        <w:t xml:space="preserve">ACCA (the </w:t>
      </w:r>
      <w:proofErr w:type="spellStart"/>
      <w:r w:rsidRPr="00AE7225">
        <w:rPr>
          <w:rFonts w:ascii="Times New Roman" w:hAnsi="Times New Roman" w:cs="Times New Roman"/>
          <w:shd w:val="clear" w:color="auto" w:fill="FFFFFF"/>
        </w:rPr>
        <w:t>Association</w:t>
      </w:r>
      <w:proofErr w:type="spellEnd"/>
      <w:r w:rsidRPr="00AE7225">
        <w:rPr>
          <w:rFonts w:ascii="Times New Roman" w:hAnsi="Times New Roman" w:cs="Times New Roman"/>
          <w:shd w:val="clear" w:color="auto" w:fill="FFFFFF"/>
        </w:rPr>
        <w:t xml:space="preserve"> of </w:t>
      </w:r>
      <w:proofErr w:type="spellStart"/>
      <w:r w:rsidRPr="00AE7225">
        <w:rPr>
          <w:rFonts w:ascii="Times New Roman" w:hAnsi="Times New Roman" w:cs="Times New Roman"/>
          <w:shd w:val="clear" w:color="auto" w:fill="FFFFFF"/>
        </w:rPr>
        <w:t>Chartered</w:t>
      </w:r>
      <w:proofErr w:type="spellEnd"/>
      <w:r w:rsidRPr="00AE7225">
        <w:rPr>
          <w:rFonts w:ascii="Times New Roman" w:hAnsi="Times New Roman" w:cs="Times New Roman"/>
          <w:shd w:val="clear" w:color="auto" w:fill="FFFFFF"/>
        </w:rPr>
        <w:t xml:space="preserve"> </w:t>
      </w:r>
      <w:proofErr w:type="spellStart"/>
      <w:r w:rsidRPr="00AE7225">
        <w:rPr>
          <w:rFonts w:ascii="Times New Roman" w:hAnsi="Times New Roman" w:cs="Times New Roman"/>
          <w:shd w:val="clear" w:color="auto" w:fill="FFFFFF"/>
        </w:rPr>
        <w:t>Certified</w:t>
      </w:r>
      <w:proofErr w:type="spellEnd"/>
      <w:r w:rsidRPr="00AE7225">
        <w:rPr>
          <w:rFonts w:ascii="Times New Roman" w:hAnsi="Times New Roman" w:cs="Times New Roman"/>
          <w:shd w:val="clear" w:color="auto" w:fill="FFFFFF"/>
        </w:rPr>
        <w:t xml:space="preserve"> </w:t>
      </w:r>
      <w:proofErr w:type="spellStart"/>
      <w:r w:rsidRPr="00AE7225">
        <w:rPr>
          <w:rFonts w:ascii="Times New Roman" w:hAnsi="Times New Roman" w:cs="Times New Roman"/>
          <w:shd w:val="clear" w:color="auto" w:fill="FFFFFF"/>
        </w:rPr>
        <w:t>Accountants</w:t>
      </w:r>
      <w:proofErr w:type="spellEnd"/>
      <w:r w:rsidRPr="00AE7225">
        <w:rPr>
          <w:rFonts w:ascii="Times New Roman" w:hAnsi="Times New Roman" w:cs="Times New Roman"/>
          <w:shd w:val="clear" w:color="auto" w:fill="FFFFFF"/>
        </w:rPr>
        <w:t>), co ułatwia start na rynku pracy bezpośrednio po ukończeniu studiów i daje w przyszłości możliwość (po spełnieniu odpowiednich warunków) posługiwania się dyplomem ACCA</w:t>
      </w:r>
      <w:r w:rsidR="00AE7225">
        <w:rPr>
          <w:rFonts w:ascii="Times New Roman" w:hAnsi="Times New Roman" w:cs="Times New Roman"/>
          <w:shd w:val="clear" w:color="auto" w:fill="FFFFFF"/>
        </w:rPr>
        <w:t>.</w:t>
      </w:r>
      <w:bookmarkStart w:id="0" w:name="_GoBack"/>
      <w:bookmarkEnd w:id="0"/>
    </w:p>
    <w:p w:rsidR="003820FE" w:rsidRPr="00AE7225" w:rsidRDefault="003820FE" w:rsidP="00AE7225">
      <w:pPr>
        <w:pStyle w:val="Akapitzlist"/>
        <w:numPr>
          <w:ilvl w:val="0"/>
          <w:numId w:val="36"/>
        </w:numPr>
        <w:shd w:val="clear" w:color="auto" w:fill="FFFFFF"/>
        <w:spacing w:after="0"/>
        <w:ind w:right="240"/>
        <w:jc w:val="both"/>
        <w:rPr>
          <w:rFonts w:ascii="Times New Roman" w:hAnsi="Times New Roman" w:cs="Times New Roman"/>
        </w:rPr>
      </w:pPr>
      <w:r w:rsidRPr="00AE7225">
        <w:rPr>
          <w:rFonts w:ascii="Times New Roman" w:eastAsia="Times New Roman" w:hAnsi="Times New Roman" w:cs="Times New Roman"/>
        </w:rPr>
        <w:t>Na Wydziale Zarządzania działa Biuro Karier, które nie tylko ułatwia studentom nawiązanie kontaktu z potencjalnymi pracodawcami, ale również organizuje różne warsztaty, które rozwijają umiejętności i kompetencje studentów, m.in. przygotowują studentów do efektywnego poszukiwania pracy</w:t>
      </w:r>
      <w:r w:rsidR="00AE7225">
        <w:rPr>
          <w:rFonts w:ascii="Times New Roman" w:eastAsia="Times New Roman" w:hAnsi="Times New Roman" w:cs="Times New Roman"/>
        </w:rPr>
        <w:t>.</w:t>
      </w:r>
    </w:p>
    <w:p w:rsidR="003820FE" w:rsidRPr="00AE7225" w:rsidRDefault="003820FE" w:rsidP="00AE7225">
      <w:pPr>
        <w:pStyle w:val="Akapitzlist"/>
        <w:numPr>
          <w:ilvl w:val="0"/>
          <w:numId w:val="36"/>
        </w:numPr>
        <w:shd w:val="clear" w:color="auto" w:fill="FFFFFF"/>
        <w:spacing w:after="0"/>
        <w:ind w:right="240"/>
        <w:jc w:val="both"/>
        <w:rPr>
          <w:rFonts w:ascii="Times New Roman" w:hAnsi="Times New Roman" w:cs="Times New Roman"/>
        </w:rPr>
      </w:pPr>
      <w:r w:rsidRPr="00AE7225">
        <w:rPr>
          <w:rFonts w:ascii="Times New Roman" w:eastAsia="Times New Roman" w:hAnsi="Times New Roman" w:cs="Times New Roman"/>
        </w:rPr>
        <w:t>Studenci mają możliwość udziału w międzynarodowych konkursach C</w:t>
      </w:r>
      <w:r w:rsidRPr="00AE7225">
        <w:rPr>
          <w:rFonts w:ascii="Times New Roman" w:hAnsi="Times New Roman" w:cs="Times New Roman"/>
          <w:spacing w:val="4"/>
          <w:shd w:val="clear" w:color="auto" w:fill="FFFFFF"/>
        </w:rPr>
        <w:t xml:space="preserve">FA </w:t>
      </w:r>
      <w:proofErr w:type="spellStart"/>
      <w:r w:rsidRPr="00AE7225">
        <w:rPr>
          <w:rFonts w:ascii="Times New Roman" w:hAnsi="Times New Roman" w:cs="Times New Roman"/>
          <w:spacing w:val="4"/>
          <w:shd w:val="clear" w:color="auto" w:fill="FFFFFF"/>
        </w:rPr>
        <w:t>Institute</w:t>
      </w:r>
      <w:proofErr w:type="spellEnd"/>
      <w:r w:rsidRPr="00AE7225">
        <w:rPr>
          <w:rFonts w:ascii="Times New Roman" w:hAnsi="Times New Roman" w:cs="Times New Roman"/>
          <w:spacing w:val="4"/>
          <w:shd w:val="clear" w:color="auto" w:fill="FFFFFF"/>
        </w:rPr>
        <w:t xml:space="preserve"> </w:t>
      </w:r>
      <w:proofErr w:type="spellStart"/>
      <w:r w:rsidRPr="00AE7225">
        <w:rPr>
          <w:rFonts w:ascii="Times New Roman" w:hAnsi="Times New Roman" w:cs="Times New Roman"/>
          <w:spacing w:val="4"/>
          <w:shd w:val="clear" w:color="auto" w:fill="FFFFFF"/>
        </w:rPr>
        <w:t>Research</w:t>
      </w:r>
      <w:proofErr w:type="spellEnd"/>
      <w:r w:rsidRPr="00AE7225">
        <w:rPr>
          <w:rFonts w:ascii="Times New Roman" w:hAnsi="Times New Roman" w:cs="Times New Roman"/>
          <w:spacing w:val="4"/>
          <w:shd w:val="clear" w:color="auto" w:fill="FFFFFF"/>
        </w:rPr>
        <w:t xml:space="preserve"> Challenge. </w:t>
      </w:r>
      <w:r w:rsidRPr="00AE7225">
        <w:rPr>
          <w:rFonts w:ascii="Times New Roman" w:hAnsi="Times New Roman" w:cs="Times New Roman"/>
          <w:spacing w:val="5"/>
          <w:shd w:val="clear" w:color="auto" w:fill="FFFFFF"/>
        </w:rPr>
        <w:t xml:space="preserve">Konkurs jest inicjatywą, mającą na celu rozwinięcie u studentów umiejętności analizy i wyceny spółek, a także umiejętności prezentacji swoich wyników. W ramach tego konkursu, drużyna przeprowadza analizę finansową, wybranej przez CFA </w:t>
      </w:r>
      <w:proofErr w:type="spellStart"/>
      <w:r w:rsidRPr="00AE7225">
        <w:rPr>
          <w:rFonts w:ascii="Times New Roman" w:hAnsi="Times New Roman" w:cs="Times New Roman"/>
          <w:spacing w:val="5"/>
          <w:shd w:val="clear" w:color="auto" w:fill="FFFFFF"/>
        </w:rPr>
        <w:t>Society</w:t>
      </w:r>
      <w:proofErr w:type="spellEnd"/>
      <w:r w:rsidRPr="00AE7225">
        <w:rPr>
          <w:rFonts w:ascii="Times New Roman" w:hAnsi="Times New Roman" w:cs="Times New Roman"/>
          <w:spacing w:val="5"/>
          <w:shd w:val="clear" w:color="auto" w:fill="FFFFFF"/>
        </w:rPr>
        <w:t xml:space="preserve"> Poland, spółki akcyjnej</w:t>
      </w:r>
      <w:r w:rsidR="00AE7225">
        <w:rPr>
          <w:rFonts w:ascii="Times New Roman" w:hAnsi="Times New Roman" w:cs="Times New Roman"/>
          <w:spacing w:val="5"/>
          <w:shd w:val="clear" w:color="auto" w:fill="FFFFFF"/>
        </w:rPr>
        <w:t>.</w:t>
      </w:r>
    </w:p>
    <w:p w:rsidR="003820FE" w:rsidRPr="00AE7225" w:rsidRDefault="003820FE" w:rsidP="00AE7225">
      <w:pPr>
        <w:pStyle w:val="Akapitzlist"/>
        <w:numPr>
          <w:ilvl w:val="0"/>
          <w:numId w:val="36"/>
        </w:numPr>
        <w:shd w:val="clear" w:color="auto" w:fill="FFFFFF"/>
        <w:spacing w:after="0"/>
        <w:ind w:right="240"/>
        <w:jc w:val="both"/>
        <w:rPr>
          <w:rFonts w:ascii="Times New Roman" w:hAnsi="Times New Roman" w:cs="Times New Roman"/>
        </w:rPr>
      </w:pPr>
      <w:r w:rsidRPr="00AE7225">
        <w:rPr>
          <w:rFonts w:ascii="Times New Roman" w:eastAsia="Times New Roman" w:hAnsi="Times New Roman" w:cs="Times New Roman"/>
        </w:rPr>
        <w:t>Studenci mają możliwość wyjazdu na międzynarodowe wymiany studenckie (np. w ramach programu Erasmus</w:t>
      </w:r>
      <w:r w:rsidR="00037842" w:rsidRPr="00AE7225">
        <w:rPr>
          <w:rFonts w:ascii="Times New Roman" w:eastAsia="Times New Roman" w:hAnsi="Times New Roman" w:cs="Times New Roman"/>
        </w:rPr>
        <w:t>+</w:t>
      </w:r>
      <w:r w:rsidRPr="00AE7225">
        <w:rPr>
          <w:rFonts w:ascii="Times New Roman" w:eastAsia="Times New Roman" w:hAnsi="Times New Roman" w:cs="Times New Roman"/>
        </w:rPr>
        <w:t>) m.in. do uczelni z Austrii, Belgii, Danii, Finlandii, Francji, Hiszpanii, Holandii, Niemiec, Portugalii, Słowacji, Słowenii, Węgier czy Włoch, nabywają nowych doświadczeń i nawiązują nowe znajomości</w:t>
      </w:r>
      <w:r w:rsidR="00AE7225">
        <w:rPr>
          <w:rFonts w:ascii="Times New Roman" w:eastAsia="Times New Roman" w:hAnsi="Times New Roman" w:cs="Times New Roman"/>
        </w:rPr>
        <w:t>.</w:t>
      </w:r>
    </w:p>
    <w:p w:rsidR="003820FE" w:rsidRPr="00AE7225" w:rsidRDefault="003820FE" w:rsidP="00AE7225">
      <w:pPr>
        <w:pStyle w:val="Akapitzlist"/>
        <w:numPr>
          <w:ilvl w:val="0"/>
          <w:numId w:val="36"/>
        </w:numPr>
        <w:shd w:val="clear" w:color="auto" w:fill="FFFFFF"/>
        <w:spacing w:after="0"/>
        <w:ind w:right="240"/>
        <w:jc w:val="both"/>
        <w:rPr>
          <w:rFonts w:ascii="Times New Roman" w:hAnsi="Times New Roman" w:cs="Times New Roman"/>
        </w:rPr>
      </w:pPr>
      <w:r w:rsidRPr="00AE7225">
        <w:rPr>
          <w:rFonts w:ascii="Times New Roman" w:eastAsia="Times New Roman" w:hAnsi="Times New Roman" w:cs="Times New Roman"/>
        </w:rPr>
        <w:t>Na Wydziale Zarządzania działają liczne koła i organizacje studenckie:</w:t>
      </w:r>
      <w:r w:rsidRPr="00AE7225">
        <w:rPr>
          <w:rFonts w:ascii="Times New Roman" w:eastAsia="Times New Roman" w:hAnsi="Times New Roman" w:cs="Times New Roman"/>
          <w:spacing w:val="5"/>
          <w:shd w:val="clear" w:color="auto" w:fill="FFFFFF"/>
        </w:rPr>
        <w:t xml:space="preserve"> </w:t>
      </w:r>
      <w:r w:rsidRPr="00AE7225">
        <w:rPr>
          <w:rStyle w:val="Pogrubienie"/>
          <w:rFonts w:ascii="Times New Roman" w:hAnsi="Times New Roman" w:cs="Times New Roman"/>
          <w:b w:val="0"/>
          <w:spacing w:val="5"/>
          <w:shd w:val="clear" w:color="auto" w:fill="FFFFFF"/>
        </w:rPr>
        <w:t>Samorząd Studentów Wydziału Zarządzania UW</w:t>
      </w:r>
      <w:r w:rsidRPr="00AE7225">
        <w:rPr>
          <w:rFonts w:ascii="Times New Roman" w:eastAsia="Times New Roman" w:hAnsi="Times New Roman" w:cs="Times New Roman"/>
          <w:b/>
        </w:rPr>
        <w:t>,</w:t>
      </w:r>
      <w:r w:rsidRPr="00AE7225">
        <w:rPr>
          <w:rFonts w:ascii="Times New Roman" w:eastAsia="Times New Roman" w:hAnsi="Times New Roman" w:cs="Times New Roman"/>
          <w:spacing w:val="5"/>
          <w:shd w:val="clear" w:color="auto" w:fill="FFFFFF"/>
        </w:rPr>
        <w:t xml:space="preserve"> </w:t>
      </w:r>
      <w:r w:rsidRPr="00AE7225">
        <w:rPr>
          <w:rFonts w:ascii="Times New Roman" w:hAnsi="Times New Roman" w:cs="Times New Roman"/>
          <w:spacing w:val="5"/>
          <w:shd w:val="clear" w:color="auto" w:fill="FFFFFF"/>
        </w:rPr>
        <w:t xml:space="preserve">Studenckie Koło Naukowe Audytu i Bankowości, </w:t>
      </w:r>
      <w:r w:rsidRPr="00AE7225">
        <w:rPr>
          <w:rStyle w:val="apple-converted-space"/>
          <w:rFonts w:ascii="Times New Roman" w:hAnsi="Times New Roman" w:cs="Times New Roman"/>
          <w:spacing w:val="5"/>
          <w:shd w:val="clear" w:color="auto" w:fill="FFFFFF"/>
        </w:rPr>
        <w:t> </w:t>
      </w:r>
      <w:hyperlink r:id="rId9" w:history="1">
        <w:r w:rsidRPr="00AE7225">
          <w:rPr>
            <w:rStyle w:val="Hipercze"/>
            <w:rFonts w:ascii="Times New Roman" w:hAnsi="Times New Roman" w:cs="Times New Roman"/>
            <w:color w:val="auto"/>
            <w:u w:val="none"/>
            <w:shd w:val="clear" w:color="auto" w:fill="FFFFFF"/>
          </w:rPr>
          <w:t>Koło Naukowe Rachunkowości "Rewident"</w:t>
        </w:r>
      </w:hyperlink>
      <w:r w:rsidRPr="00AE7225">
        <w:rPr>
          <w:rFonts w:ascii="Times New Roman" w:hAnsi="Times New Roman" w:cs="Times New Roman"/>
        </w:rPr>
        <w:t>,</w:t>
      </w:r>
      <w:r w:rsidRPr="00AE7225">
        <w:rPr>
          <w:rFonts w:ascii="Times New Roman" w:hAnsi="Times New Roman" w:cs="Times New Roman"/>
          <w:spacing w:val="5"/>
          <w:shd w:val="clear" w:color="auto" w:fill="FFFFFF"/>
        </w:rPr>
        <w:t xml:space="preserve"> Studenckie Koło Naukowe</w:t>
      </w:r>
      <w:r w:rsidRPr="00AE7225">
        <w:rPr>
          <w:rFonts w:ascii="Times New Roman" w:hAnsi="Times New Roman" w:cs="Times New Roman"/>
        </w:rPr>
        <w:t xml:space="preserve"> </w:t>
      </w:r>
      <w:r w:rsidRPr="00AE7225">
        <w:rPr>
          <w:rFonts w:ascii="Times New Roman" w:hAnsi="Times New Roman" w:cs="Times New Roman"/>
          <w:spacing w:val="5"/>
          <w:shd w:val="clear" w:color="auto" w:fill="FFFFFF"/>
        </w:rPr>
        <w:t xml:space="preserve">Biznesu w filmie „Direct”,  </w:t>
      </w:r>
      <w:hyperlink r:id="rId10" w:history="1">
        <w:r w:rsidRPr="00AE7225">
          <w:rPr>
            <w:rStyle w:val="Hipercze"/>
            <w:rFonts w:ascii="Times New Roman" w:hAnsi="Times New Roman" w:cs="Times New Roman"/>
            <w:color w:val="auto"/>
            <w:u w:val="none"/>
            <w:shd w:val="clear" w:color="auto" w:fill="FFFFFF"/>
          </w:rPr>
          <w:t>Studenckie Koło Naukowe Finansów</w:t>
        </w:r>
      </w:hyperlink>
      <w:r w:rsidRPr="00AE7225">
        <w:rPr>
          <w:rFonts w:ascii="Times New Roman" w:hAnsi="Times New Roman" w:cs="Times New Roman"/>
        </w:rPr>
        <w:t xml:space="preserve">, </w:t>
      </w:r>
      <w:hyperlink r:id="rId11" w:history="1">
        <w:r w:rsidRPr="00AE7225">
          <w:rPr>
            <w:rStyle w:val="Hipercze"/>
            <w:rFonts w:ascii="Times New Roman" w:hAnsi="Times New Roman" w:cs="Times New Roman"/>
            <w:color w:val="auto"/>
            <w:u w:val="none"/>
            <w:shd w:val="clear" w:color="auto" w:fill="FFFFFF"/>
          </w:rPr>
          <w:t>Interdyscyplinarne Koło Naukowe Prawa i Gospodarki</w:t>
        </w:r>
      </w:hyperlink>
      <w:r w:rsidRPr="00AE7225">
        <w:rPr>
          <w:rFonts w:ascii="Times New Roman" w:hAnsi="Times New Roman" w:cs="Times New Roman"/>
        </w:rPr>
        <w:t xml:space="preserve">, </w:t>
      </w:r>
      <w:hyperlink r:id="rId12" w:history="1">
        <w:r w:rsidRPr="00AE7225">
          <w:rPr>
            <w:rStyle w:val="Hipercze"/>
            <w:rFonts w:ascii="Times New Roman" w:hAnsi="Times New Roman" w:cs="Times New Roman"/>
            <w:color w:val="auto"/>
            <w:u w:val="none"/>
            <w:shd w:val="clear" w:color="auto" w:fill="FFFFFF"/>
          </w:rPr>
          <w:t xml:space="preserve">Get </w:t>
        </w:r>
        <w:proofErr w:type="spellStart"/>
        <w:r w:rsidRPr="00AE7225">
          <w:rPr>
            <w:rStyle w:val="Hipercze"/>
            <w:rFonts w:ascii="Times New Roman" w:hAnsi="Times New Roman" w:cs="Times New Roman"/>
            <w:color w:val="auto"/>
            <w:u w:val="none"/>
            <w:shd w:val="clear" w:color="auto" w:fill="FFFFFF"/>
          </w:rPr>
          <w:t>Ready</w:t>
        </w:r>
        <w:proofErr w:type="spellEnd"/>
        <w:r w:rsidRPr="00AE7225">
          <w:rPr>
            <w:rStyle w:val="Hipercze"/>
            <w:rFonts w:ascii="Times New Roman" w:hAnsi="Times New Roman" w:cs="Times New Roman"/>
            <w:color w:val="auto"/>
            <w:u w:val="none"/>
            <w:shd w:val="clear" w:color="auto" w:fill="FFFFFF"/>
          </w:rPr>
          <w:t xml:space="preserve"> - SKN Zarządzania Sportem</w:t>
        </w:r>
      </w:hyperlink>
      <w:r w:rsidRPr="00AE7225">
        <w:rPr>
          <w:rFonts w:ascii="Times New Roman" w:hAnsi="Times New Roman" w:cs="Times New Roman"/>
        </w:rPr>
        <w:t xml:space="preserve">, </w:t>
      </w:r>
      <w:hyperlink r:id="rId13" w:history="1">
        <w:r w:rsidRPr="00AE7225">
          <w:rPr>
            <w:rStyle w:val="Hipercze"/>
            <w:rFonts w:ascii="Times New Roman" w:hAnsi="Times New Roman" w:cs="Times New Roman"/>
            <w:color w:val="auto"/>
            <w:u w:val="none"/>
            <w:shd w:val="clear" w:color="auto" w:fill="FFFFFF"/>
          </w:rPr>
          <w:t>Koło Naukowe Przedsiębiorczości</w:t>
        </w:r>
      </w:hyperlink>
      <w:r w:rsidRPr="00AE7225">
        <w:rPr>
          <w:rFonts w:ascii="Times New Roman" w:hAnsi="Times New Roman" w:cs="Times New Roman"/>
        </w:rPr>
        <w:t xml:space="preserve"> ,  </w:t>
      </w:r>
      <w:hyperlink r:id="rId14" w:history="1">
        <w:r w:rsidRPr="00AE7225">
          <w:rPr>
            <w:rStyle w:val="Hipercze"/>
            <w:rFonts w:ascii="Times New Roman" w:hAnsi="Times New Roman" w:cs="Times New Roman"/>
            <w:color w:val="auto"/>
            <w:u w:val="none"/>
            <w:shd w:val="clear" w:color="auto" w:fill="FFFFFF"/>
          </w:rPr>
          <w:t>Koło Naukowe Marketingu "Target"</w:t>
        </w:r>
      </w:hyperlink>
      <w:r w:rsidR="00AE7225">
        <w:rPr>
          <w:rStyle w:val="Hipercze"/>
          <w:rFonts w:ascii="Times New Roman" w:hAnsi="Times New Roman" w:cs="Times New Roman"/>
          <w:color w:val="auto"/>
          <w:u w:val="none"/>
          <w:shd w:val="clear" w:color="auto" w:fill="FFFFFF"/>
        </w:rPr>
        <w:t xml:space="preserve"> oraz </w:t>
      </w:r>
      <w:r w:rsidR="00DB10C8">
        <w:rPr>
          <w:rStyle w:val="Hipercze"/>
          <w:rFonts w:ascii="Times New Roman" w:hAnsi="Times New Roman" w:cs="Times New Roman"/>
          <w:color w:val="auto"/>
          <w:u w:val="none"/>
          <w:shd w:val="clear" w:color="auto" w:fill="FFFFFF"/>
        </w:rPr>
        <w:t>„</w:t>
      </w:r>
      <w:r w:rsidR="00AE7225">
        <w:rPr>
          <w:rStyle w:val="Hipercze"/>
          <w:rFonts w:ascii="Times New Roman" w:hAnsi="Times New Roman" w:cs="Times New Roman"/>
          <w:color w:val="auto"/>
          <w:u w:val="none"/>
          <w:shd w:val="clear" w:color="auto" w:fill="FFFFFF"/>
        </w:rPr>
        <w:t>Business</w:t>
      </w:r>
      <w:r w:rsidR="00DB10C8">
        <w:rPr>
          <w:rStyle w:val="Hipercze"/>
          <w:rFonts w:ascii="Times New Roman" w:hAnsi="Times New Roman" w:cs="Times New Roman"/>
          <w:color w:val="auto"/>
          <w:u w:val="none"/>
          <w:shd w:val="clear" w:color="auto" w:fill="FFFFFF"/>
        </w:rPr>
        <w:t xml:space="preserve"> Science Club”</w:t>
      </w:r>
      <w:r w:rsidRPr="00AE7225">
        <w:rPr>
          <w:rFonts w:ascii="Times New Roman" w:hAnsi="Times New Roman" w:cs="Times New Roman"/>
        </w:rPr>
        <w:t xml:space="preserve">. Oprócz tego studenci uzdolnieni muzycznie mogą rozwijać swoje talenty w </w:t>
      </w:r>
      <w:hyperlink r:id="rId15" w:history="1">
        <w:r w:rsidRPr="00AE7225">
          <w:rPr>
            <w:rStyle w:val="Hipercze"/>
            <w:rFonts w:ascii="Times New Roman" w:hAnsi="Times New Roman" w:cs="Times New Roman"/>
            <w:color w:val="auto"/>
            <w:u w:val="none"/>
            <w:shd w:val="clear" w:color="auto" w:fill="FFFFFF"/>
          </w:rPr>
          <w:t>Chórze WZ UW</w:t>
        </w:r>
      </w:hyperlink>
      <w:r w:rsidRPr="00AE7225">
        <w:rPr>
          <w:rFonts w:ascii="Times New Roman" w:hAnsi="Times New Roman" w:cs="Times New Roman"/>
        </w:rPr>
        <w:t xml:space="preserve">. Ambitni studenci mogą angażować się w międzynarodową inicjatywę </w:t>
      </w:r>
      <w:hyperlink r:id="rId16" w:history="1">
        <w:proofErr w:type="spellStart"/>
        <w:r w:rsidRPr="00AE7225">
          <w:rPr>
            <w:rStyle w:val="Hipercze"/>
            <w:rFonts w:ascii="Times New Roman" w:hAnsi="Times New Roman" w:cs="Times New Roman"/>
            <w:color w:val="auto"/>
            <w:u w:val="none"/>
            <w:shd w:val="clear" w:color="auto" w:fill="FFFFFF"/>
          </w:rPr>
          <w:t>Enactus</w:t>
        </w:r>
        <w:proofErr w:type="spellEnd"/>
        <w:r w:rsidRPr="00AE7225">
          <w:rPr>
            <w:rStyle w:val="Hipercze"/>
            <w:rFonts w:ascii="Times New Roman" w:hAnsi="Times New Roman" w:cs="Times New Roman"/>
            <w:color w:val="auto"/>
            <w:u w:val="none"/>
            <w:shd w:val="clear" w:color="auto" w:fill="FFFFFF"/>
          </w:rPr>
          <w:t xml:space="preserve"> UW</w:t>
        </w:r>
      </w:hyperlink>
      <w:r w:rsidRPr="00AE7225">
        <w:rPr>
          <w:rFonts w:ascii="Times New Roman" w:hAnsi="Times New Roman" w:cs="Times New Roman"/>
        </w:rPr>
        <w:t>,</w:t>
      </w:r>
      <w:r w:rsidRPr="00AE7225">
        <w:rPr>
          <w:rFonts w:ascii="Times New Roman" w:hAnsi="Times New Roman" w:cs="Times New Roman"/>
          <w:shd w:val="clear" w:color="auto" w:fill="FFFFFF"/>
        </w:rPr>
        <w:t xml:space="preserve"> </w:t>
      </w:r>
      <w:r w:rsidRPr="00AE7225">
        <w:rPr>
          <w:rStyle w:val="apple-converted-space"/>
          <w:rFonts w:ascii="Times New Roman" w:hAnsi="Times New Roman" w:cs="Times New Roman"/>
          <w:shd w:val="clear" w:color="auto" w:fill="FFFFFF"/>
        </w:rPr>
        <w:t> </w:t>
      </w:r>
      <w:r w:rsidRPr="00AE7225">
        <w:rPr>
          <w:rFonts w:ascii="Times New Roman" w:hAnsi="Times New Roman" w:cs="Times New Roman"/>
          <w:shd w:val="clear" w:color="auto" w:fill="FFFFFF"/>
        </w:rPr>
        <w:t>zrzeszającą studentów z ponad 1500 uczelni wyższych w 39 krajach, która jest największe na świecie stowarzyszenie łączące świat akademicki ze światem biznesu.</w:t>
      </w:r>
      <w:r w:rsidRPr="00AE7225">
        <w:rPr>
          <w:rStyle w:val="apple-converted-space"/>
          <w:rFonts w:ascii="Times New Roman" w:eastAsia="Times New Roman" w:hAnsi="Times New Roman" w:cs="Times New Roman"/>
          <w:shd w:val="clear" w:color="auto" w:fill="FFFFFF"/>
        </w:rPr>
        <w:t> </w:t>
      </w:r>
    </w:p>
    <w:p w:rsidR="00883773" w:rsidRPr="00DD4753" w:rsidRDefault="00883773" w:rsidP="00094008">
      <w:pPr>
        <w:pStyle w:val="Akapitzlist"/>
        <w:shd w:val="clear" w:color="auto" w:fill="FFFFFF"/>
        <w:spacing w:after="0"/>
        <w:ind w:right="240"/>
        <w:jc w:val="both"/>
        <w:rPr>
          <w:rFonts w:ascii="Times New Roman" w:hAnsi="Times New Roman" w:cs="Times New Roman"/>
          <w:color w:val="000000" w:themeColor="text1"/>
          <w:shd w:val="clear" w:color="auto" w:fill="FFFFFF"/>
        </w:rPr>
      </w:pPr>
    </w:p>
    <w:sectPr w:rsidR="00883773" w:rsidRPr="00DD4753" w:rsidSect="00611CD0">
      <w:headerReference w:type="default" r:id="rId17"/>
      <w:footerReference w:type="default" r:id="rId18"/>
      <w:pgSz w:w="11906" w:h="16838"/>
      <w:pgMar w:top="568"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A39" w:rsidRDefault="00FD7A39" w:rsidP="00AB3B9D">
      <w:pPr>
        <w:spacing w:after="0" w:line="240" w:lineRule="auto"/>
      </w:pPr>
      <w:r>
        <w:separator/>
      </w:r>
    </w:p>
  </w:endnote>
  <w:endnote w:type="continuationSeparator" w:id="0">
    <w:p w:rsidR="00FD7A39" w:rsidRDefault="00FD7A39" w:rsidP="00AB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7626"/>
      <w:docPartObj>
        <w:docPartGallery w:val="Page Numbers (Bottom of Page)"/>
        <w:docPartUnique/>
      </w:docPartObj>
    </w:sdtPr>
    <w:sdtEndPr/>
    <w:sdtContent>
      <w:p w:rsidR="00F02B5A" w:rsidRDefault="00227B17">
        <w:pPr>
          <w:pStyle w:val="Stopka"/>
          <w:jc w:val="right"/>
        </w:pPr>
        <w:r>
          <w:fldChar w:fldCharType="begin"/>
        </w:r>
        <w:r w:rsidR="00A12BE9">
          <w:instrText xml:space="preserve"> PAGE   \* MERGEFORMAT </w:instrText>
        </w:r>
        <w:r>
          <w:fldChar w:fldCharType="separate"/>
        </w:r>
        <w:r w:rsidR="00F60633">
          <w:rPr>
            <w:noProof/>
          </w:rPr>
          <w:t>11</w:t>
        </w:r>
        <w:r>
          <w:rPr>
            <w:noProof/>
          </w:rPr>
          <w:fldChar w:fldCharType="end"/>
        </w:r>
      </w:p>
    </w:sdtContent>
  </w:sdt>
  <w:p w:rsidR="00F02B5A" w:rsidRDefault="00F02B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A39" w:rsidRDefault="00FD7A39" w:rsidP="00AB3B9D">
      <w:pPr>
        <w:spacing w:after="0" w:line="240" w:lineRule="auto"/>
      </w:pPr>
      <w:r>
        <w:separator/>
      </w:r>
    </w:p>
  </w:footnote>
  <w:footnote w:type="continuationSeparator" w:id="0">
    <w:p w:rsidR="00FD7A39" w:rsidRDefault="00FD7A39" w:rsidP="00AB3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5A" w:rsidRDefault="00F02B5A" w:rsidP="00ED6F76">
    <w:pPr>
      <w:pStyle w:val="Nagwek"/>
      <w:jc w:val="center"/>
    </w:pPr>
  </w:p>
  <w:p w:rsidR="00F02B5A" w:rsidRDefault="00F02B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304"/>
    <w:multiLevelType w:val="multilevel"/>
    <w:tmpl w:val="05C8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A2F6C"/>
    <w:multiLevelType w:val="hybridMultilevel"/>
    <w:tmpl w:val="FD28AA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CF0773"/>
    <w:multiLevelType w:val="hybridMultilevel"/>
    <w:tmpl w:val="D5C22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B81C3C"/>
    <w:multiLevelType w:val="hybridMultilevel"/>
    <w:tmpl w:val="C6180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D43D38"/>
    <w:multiLevelType w:val="hybridMultilevel"/>
    <w:tmpl w:val="0D0A7BB0"/>
    <w:lvl w:ilvl="0" w:tplc="1AD0DE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683DD0"/>
    <w:multiLevelType w:val="hybridMultilevel"/>
    <w:tmpl w:val="194E3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C5396C"/>
    <w:multiLevelType w:val="hybridMultilevel"/>
    <w:tmpl w:val="80D63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E31C44"/>
    <w:multiLevelType w:val="hybridMultilevel"/>
    <w:tmpl w:val="3AA2B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106C29"/>
    <w:multiLevelType w:val="multilevel"/>
    <w:tmpl w:val="5F4A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11C40"/>
    <w:multiLevelType w:val="hybridMultilevel"/>
    <w:tmpl w:val="EDD6D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6B61D8"/>
    <w:multiLevelType w:val="multilevel"/>
    <w:tmpl w:val="C9E4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BF7A20"/>
    <w:multiLevelType w:val="hybridMultilevel"/>
    <w:tmpl w:val="E396A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163280"/>
    <w:multiLevelType w:val="hybridMultilevel"/>
    <w:tmpl w:val="27B6F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4A3548"/>
    <w:multiLevelType w:val="hybridMultilevel"/>
    <w:tmpl w:val="88FA5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5273B0"/>
    <w:multiLevelType w:val="hybridMultilevel"/>
    <w:tmpl w:val="C6180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45663B"/>
    <w:multiLevelType w:val="hybridMultilevel"/>
    <w:tmpl w:val="578ABD5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704EDB"/>
    <w:multiLevelType w:val="hybridMultilevel"/>
    <w:tmpl w:val="578AB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3D4184"/>
    <w:multiLevelType w:val="hybridMultilevel"/>
    <w:tmpl w:val="6B08724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8B942E8"/>
    <w:multiLevelType w:val="hybridMultilevel"/>
    <w:tmpl w:val="22384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493309"/>
    <w:multiLevelType w:val="multilevel"/>
    <w:tmpl w:val="46CC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66602A"/>
    <w:multiLevelType w:val="multilevel"/>
    <w:tmpl w:val="EBF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22479B"/>
    <w:multiLevelType w:val="hybridMultilevel"/>
    <w:tmpl w:val="89200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2F0C05"/>
    <w:multiLevelType w:val="hybridMultilevel"/>
    <w:tmpl w:val="E3CCA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CA0B2D"/>
    <w:multiLevelType w:val="hybridMultilevel"/>
    <w:tmpl w:val="C49E8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3F6B29"/>
    <w:multiLevelType w:val="hybridMultilevel"/>
    <w:tmpl w:val="C6180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2373BA"/>
    <w:multiLevelType w:val="hybridMultilevel"/>
    <w:tmpl w:val="0E1A7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0C6C5C"/>
    <w:multiLevelType w:val="hybridMultilevel"/>
    <w:tmpl w:val="A6DE0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3F3B63"/>
    <w:multiLevelType w:val="hybridMultilevel"/>
    <w:tmpl w:val="F1A4E60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nsid w:val="59636452"/>
    <w:multiLevelType w:val="hybridMultilevel"/>
    <w:tmpl w:val="485EA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B12363"/>
    <w:multiLevelType w:val="hybridMultilevel"/>
    <w:tmpl w:val="84821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665480"/>
    <w:multiLevelType w:val="hybridMultilevel"/>
    <w:tmpl w:val="06FEB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C41BEE"/>
    <w:multiLevelType w:val="hybridMultilevel"/>
    <w:tmpl w:val="C6180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6D64B6"/>
    <w:multiLevelType w:val="hybridMultilevel"/>
    <w:tmpl w:val="F1780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A23670"/>
    <w:multiLevelType w:val="hybridMultilevel"/>
    <w:tmpl w:val="6E0E7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9C95535"/>
    <w:multiLevelType w:val="hybridMultilevel"/>
    <w:tmpl w:val="DB76D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AF2644"/>
    <w:multiLevelType w:val="hybridMultilevel"/>
    <w:tmpl w:val="90881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0"/>
  </w:num>
  <w:num w:numId="3">
    <w:abstractNumId w:val="8"/>
  </w:num>
  <w:num w:numId="4">
    <w:abstractNumId w:val="19"/>
  </w:num>
  <w:num w:numId="5">
    <w:abstractNumId w:val="11"/>
  </w:num>
  <w:num w:numId="6">
    <w:abstractNumId w:val="15"/>
  </w:num>
  <w:num w:numId="7">
    <w:abstractNumId w:val="16"/>
  </w:num>
  <w:num w:numId="8">
    <w:abstractNumId w:val="35"/>
  </w:num>
  <w:num w:numId="9">
    <w:abstractNumId w:val="23"/>
  </w:num>
  <w:num w:numId="10">
    <w:abstractNumId w:val="25"/>
  </w:num>
  <w:num w:numId="11">
    <w:abstractNumId w:val="18"/>
  </w:num>
  <w:num w:numId="12">
    <w:abstractNumId w:val="13"/>
  </w:num>
  <w:num w:numId="13">
    <w:abstractNumId w:val="21"/>
  </w:num>
  <w:num w:numId="14">
    <w:abstractNumId w:val="1"/>
  </w:num>
  <w:num w:numId="15">
    <w:abstractNumId w:val="24"/>
  </w:num>
  <w:num w:numId="16">
    <w:abstractNumId w:val="28"/>
  </w:num>
  <w:num w:numId="17">
    <w:abstractNumId w:val="6"/>
  </w:num>
  <w:num w:numId="18">
    <w:abstractNumId w:val="22"/>
  </w:num>
  <w:num w:numId="19">
    <w:abstractNumId w:val="9"/>
  </w:num>
  <w:num w:numId="20">
    <w:abstractNumId w:val="30"/>
  </w:num>
  <w:num w:numId="21">
    <w:abstractNumId w:val="2"/>
  </w:num>
  <w:num w:numId="22">
    <w:abstractNumId w:val="12"/>
  </w:num>
  <w:num w:numId="23">
    <w:abstractNumId w:val="32"/>
  </w:num>
  <w:num w:numId="24">
    <w:abstractNumId w:val="4"/>
  </w:num>
  <w:num w:numId="25">
    <w:abstractNumId w:val="17"/>
  </w:num>
  <w:num w:numId="26">
    <w:abstractNumId w:val="27"/>
  </w:num>
  <w:num w:numId="27">
    <w:abstractNumId w:val="7"/>
  </w:num>
  <w:num w:numId="28">
    <w:abstractNumId w:val="29"/>
  </w:num>
  <w:num w:numId="29">
    <w:abstractNumId w:val="33"/>
  </w:num>
  <w:num w:numId="30">
    <w:abstractNumId w:val="34"/>
  </w:num>
  <w:num w:numId="31">
    <w:abstractNumId w:val="5"/>
  </w:num>
  <w:num w:numId="32">
    <w:abstractNumId w:val="0"/>
  </w:num>
  <w:num w:numId="33">
    <w:abstractNumId w:val="31"/>
  </w:num>
  <w:num w:numId="34">
    <w:abstractNumId w:val="26"/>
  </w:num>
  <w:num w:numId="35">
    <w:abstractNumId w:val="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6D10"/>
    <w:rsid w:val="00016D10"/>
    <w:rsid w:val="00031214"/>
    <w:rsid w:val="0003690F"/>
    <w:rsid w:val="000373B9"/>
    <w:rsid w:val="00037842"/>
    <w:rsid w:val="000639B8"/>
    <w:rsid w:val="00073A17"/>
    <w:rsid w:val="00080875"/>
    <w:rsid w:val="00084D25"/>
    <w:rsid w:val="00094008"/>
    <w:rsid w:val="000A0CC6"/>
    <w:rsid w:val="000B723D"/>
    <w:rsid w:val="000C12CA"/>
    <w:rsid w:val="000C15AC"/>
    <w:rsid w:val="000C5FDA"/>
    <w:rsid w:val="001047B6"/>
    <w:rsid w:val="00145741"/>
    <w:rsid w:val="00164FFD"/>
    <w:rsid w:val="00165D22"/>
    <w:rsid w:val="00181A1C"/>
    <w:rsid w:val="001924F8"/>
    <w:rsid w:val="001C2ECB"/>
    <w:rsid w:val="001E7D2D"/>
    <w:rsid w:val="00227B17"/>
    <w:rsid w:val="00272CFD"/>
    <w:rsid w:val="002853FC"/>
    <w:rsid w:val="00287B1D"/>
    <w:rsid w:val="002A21B2"/>
    <w:rsid w:val="002A3CDB"/>
    <w:rsid w:val="002A6526"/>
    <w:rsid w:val="002B50FF"/>
    <w:rsid w:val="002D7DA1"/>
    <w:rsid w:val="002E35FF"/>
    <w:rsid w:val="002E5BF3"/>
    <w:rsid w:val="003106DD"/>
    <w:rsid w:val="00320A88"/>
    <w:rsid w:val="00331D85"/>
    <w:rsid w:val="0037127C"/>
    <w:rsid w:val="003768FE"/>
    <w:rsid w:val="003820FE"/>
    <w:rsid w:val="00386272"/>
    <w:rsid w:val="003C23F5"/>
    <w:rsid w:val="003F1BA7"/>
    <w:rsid w:val="003F1C76"/>
    <w:rsid w:val="003F7EF2"/>
    <w:rsid w:val="003F7F0D"/>
    <w:rsid w:val="00402F7B"/>
    <w:rsid w:val="004045C4"/>
    <w:rsid w:val="0040677C"/>
    <w:rsid w:val="004112A1"/>
    <w:rsid w:val="00421054"/>
    <w:rsid w:val="0042241D"/>
    <w:rsid w:val="004326B8"/>
    <w:rsid w:val="00433430"/>
    <w:rsid w:val="0045582A"/>
    <w:rsid w:val="00474758"/>
    <w:rsid w:val="00491B8A"/>
    <w:rsid w:val="004A46FB"/>
    <w:rsid w:val="004A62E4"/>
    <w:rsid w:val="004A7C84"/>
    <w:rsid w:val="004F749F"/>
    <w:rsid w:val="00502E6D"/>
    <w:rsid w:val="005100A9"/>
    <w:rsid w:val="005143D5"/>
    <w:rsid w:val="00564C42"/>
    <w:rsid w:val="00572493"/>
    <w:rsid w:val="00581E86"/>
    <w:rsid w:val="00583A3C"/>
    <w:rsid w:val="00584BD8"/>
    <w:rsid w:val="005C070C"/>
    <w:rsid w:val="005D33A1"/>
    <w:rsid w:val="005D3704"/>
    <w:rsid w:val="005E0EFA"/>
    <w:rsid w:val="005F2FE5"/>
    <w:rsid w:val="005F4E9B"/>
    <w:rsid w:val="00601244"/>
    <w:rsid w:val="00601F5C"/>
    <w:rsid w:val="00603C28"/>
    <w:rsid w:val="006074AA"/>
    <w:rsid w:val="00611CD0"/>
    <w:rsid w:val="00612AC3"/>
    <w:rsid w:val="00620CCC"/>
    <w:rsid w:val="00654764"/>
    <w:rsid w:val="00663B13"/>
    <w:rsid w:val="006E2AA7"/>
    <w:rsid w:val="006F139B"/>
    <w:rsid w:val="00704241"/>
    <w:rsid w:val="00715C7D"/>
    <w:rsid w:val="007224A7"/>
    <w:rsid w:val="00724717"/>
    <w:rsid w:val="00760E1B"/>
    <w:rsid w:val="007660A5"/>
    <w:rsid w:val="00777BA8"/>
    <w:rsid w:val="007A0047"/>
    <w:rsid w:val="007B0059"/>
    <w:rsid w:val="007E4017"/>
    <w:rsid w:val="00846011"/>
    <w:rsid w:val="00846FCB"/>
    <w:rsid w:val="008657F1"/>
    <w:rsid w:val="00883773"/>
    <w:rsid w:val="00886256"/>
    <w:rsid w:val="008918D6"/>
    <w:rsid w:val="008D0933"/>
    <w:rsid w:val="008D2207"/>
    <w:rsid w:val="008D4273"/>
    <w:rsid w:val="008D5669"/>
    <w:rsid w:val="00913127"/>
    <w:rsid w:val="0092390C"/>
    <w:rsid w:val="00935959"/>
    <w:rsid w:val="00957857"/>
    <w:rsid w:val="00970738"/>
    <w:rsid w:val="00987AAF"/>
    <w:rsid w:val="00990215"/>
    <w:rsid w:val="00995F3F"/>
    <w:rsid w:val="009C13A7"/>
    <w:rsid w:val="009C2C0B"/>
    <w:rsid w:val="009D55AD"/>
    <w:rsid w:val="009E0B16"/>
    <w:rsid w:val="009F43BD"/>
    <w:rsid w:val="009F602C"/>
    <w:rsid w:val="00A07DFC"/>
    <w:rsid w:val="00A12BE9"/>
    <w:rsid w:val="00A37C30"/>
    <w:rsid w:val="00A42763"/>
    <w:rsid w:val="00A50EC7"/>
    <w:rsid w:val="00A52C3B"/>
    <w:rsid w:val="00A537B2"/>
    <w:rsid w:val="00A558A7"/>
    <w:rsid w:val="00A63D07"/>
    <w:rsid w:val="00A65EC1"/>
    <w:rsid w:val="00A67860"/>
    <w:rsid w:val="00A67A62"/>
    <w:rsid w:val="00A76CF6"/>
    <w:rsid w:val="00A9349F"/>
    <w:rsid w:val="00AA026B"/>
    <w:rsid w:val="00AB3B9D"/>
    <w:rsid w:val="00AB50AC"/>
    <w:rsid w:val="00AE0525"/>
    <w:rsid w:val="00AE5A2A"/>
    <w:rsid w:val="00AE7225"/>
    <w:rsid w:val="00AF1136"/>
    <w:rsid w:val="00B13B2B"/>
    <w:rsid w:val="00B245D6"/>
    <w:rsid w:val="00B33ECD"/>
    <w:rsid w:val="00B4549B"/>
    <w:rsid w:val="00B60D55"/>
    <w:rsid w:val="00B711B7"/>
    <w:rsid w:val="00BC1D6F"/>
    <w:rsid w:val="00BE3F3A"/>
    <w:rsid w:val="00BF49F3"/>
    <w:rsid w:val="00BF5FE5"/>
    <w:rsid w:val="00C04C20"/>
    <w:rsid w:val="00C054FA"/>
    <w:rsid w:val="00C058BB"/>
    <w:rsid w:val="00C27958"/>
    <w:rsid w:val="00C4690A"/>
    <w:rsid w:val="00C47F1A"/>
    <w:rsid w:val="00C525E9"/>
    <w:rsid w:val="00C76FBD"/>
    <w:rsid w:val="00C86C2C"/>
    <w:rsid w:val="00CA2375"/>
    <w:rsid w:val="00CB5488"/>
    <w:rsid w:val="00CF57EE"/>
    <w:rsid w:val="00CF71EB"/>
    <w:rsid w:val="00D0445C"/>
    <w:rsid w:val="00D06C05"/>
    <w:rsid w:val="00D13A76"/>
    <w:rsid w:val="00D2475E"/>
    <w:rsid w:val="00D35622"/>
    <w:rsid w:val="00D877D0"/>
    <w:rsid w:val="00DB10C8"/>
    <w:rsid w:val="00DB1DF2"/>
    <w:rsid w:val="00DD4753"/>
    <w:rsid w:val="00DE22C2"/>
    <w:rsid w:val="00DE7E50"/>
    <w:rsid w:val="00E030F0"/>
    <w:rsid w:val="00E1600C"/>
    <w:rsid w:val="00E5353C"/>
    <w:rsid w:val="00E54725"/>
    <w:rsid w:val="00E820CB"/>
    <w:rsid w:val="00E93052"/>
    <w:rsid w:val="00EA3F16"/>
    <w:rsid w:val="00ED17EF"/>
    <w:rsid w:val="00ED6F76"/>
    <w:rsid w:val="00EE6B64"/>
    <w:rsid w:val="00F00AE9"/>
    <w:rsid w:val="00F01D31"/>
    <w:rsid w:val="00F02B5A"/>
    <w:rsid w:val="00F03391"/>
    <w:rsid w:val="00F11623"/>
    <w:rsid w:val="00F21A8C"/>
    <w:rsid w:val="00F50613"/>
    <w:rsid w:val="00F55BE3"/>
    <w:rsid w:val="00F60633"/>
    <w:rsid w:val="00F64238"/>
    <w:rsid w:val="00F658F4"/>
    <w:rsid w:val="00F7510E"/>
    <w:rsid w:val="00F7556F"/>
    <w:rsid w:val="00F7755B"/>
    <w:rsid w:val="00F81D5C"/>
    <w:rsid w:val="00F822F3"/>
    <w:rsid w:val="00FB3643"/>
    <w:rsid w:val="00FD7A39"/>
    <w:rsid w:val="00FE189E"/>
    <w:rsid w:val="00FF4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4717"/>
  </w:style>
  <w:style w:type="paragraph" w:styleId="Nagwek1">
    <w:name w:val="heading 1"/>
    <w:basedOn w:val="Normalny"/>
    <w:link w:val="Nagwek1Znak"/>
    <w:uiPriority w:val="9"/>
    <w:qFormat/>
    <w:rsid w:val="00016D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9F6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F602C"/>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9F60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6D10"/>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9E0B16"/>
  </w:style>
  <w:style w:type="character" w:styleId="Hipercze">
    <w:name w:val="Hyperlink"/>
    <w:basedOn w:val="Domylnaczcionkaakapitu"/>
    <w:uiPriority w:val="99"/>
    <w:semiHidden/>
    <w:unhideWhenUsed/>
    <w:rsid w:val="009E0B16"/>
    <w:rPr>
      <w:color w:val="0000FF"/>
      <w:u w:val="single"/>
    </w:rPr>
  </w:style>
  <w:style w:type="character" w:styleId="UyteHipercze">
    <w:name w:val="FollowedHyperlink"/>
    <w:basedOn w:val="Domylnaczcionkaakapitu"/>
    <w:uiPriority w:val="99"/>
    <w:semiHidden/>
    <w:unhideWhenUsed/>
    <w:rsid w:val="007B0059"/>
    <w:rPr>
      <w:color w:val="800080" w:themeColor="followedHyperlink"/>
      <w:u w:val="single"/>
    </w:rPr>
  </w:style>
  <w:style w:type="character" w:styleId="Uwydatnienie">
    <w:name w:val="Emphasis"/>
    <w:basedOn w:val="Domylnaczcionkaakapitu"/>
    <w:uiPriority w:val="20"/>
    <w:qFormat/>
    <w:rsid w:val="00564C42"/>
    <w:rPr>
      <w:i/>
      <w:iCs/>
    </w:rPr>
  </w:style>
  <w:style w:type="paragraph" w:styleId="NormalnyWeb">
    <w:name w:val="Normal (Web)"/>
    <w:basedOn w:val="Normalny"/>
    <w:uiPriority w:val="99"/>
    <w:semiHidden/>
    <w:unhideWhenUsed/>
    <w:rsid w:val="00583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9F602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9F602C"/>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9F602C"/>
    <w:rPr>
      <w:rFonts w:asciiTheme="majorHAnsi" w:eastAsiaTheme="majorEastAsia" w:hAnsiTheme="majorHAnsi" w:cstheme="majorBidi"/>
      <w:i/>
      <w:iCs/>
      <w:color w:val="243F60" w:themeColor="accent1" w:themeShade="7F"/>
    </w:rPr>
  </w:style>
  <w:style w:type="character" w:styleId="Pogrubienie">
    <w:name w:val="Strong"/>
    <w:basedOn w:val="Domylnaczcionkaakapitu"/>
    <w:uiPriority w:val="22"/>
    <w:qFormat/>
    <w:rsid w:val="009F602C"/>
    <w:rPr>
      <w:b/>
      <w:bCs/>
    </w:rPr>
  </w:style>
  <w:style w:type="character" w:customStyle="1" w:styleId="pub-chunkgray">
    <w:name w:val="pub-chunkgray"/>
    <w:basedOn w:val="Domylnaczcionkaakapitu"/>
    <w:rsid w:val="009F602C"/>
  </w:style>
  <w:style w:type="paragraph" w:styleId="Zagicieodgryformularza">
    <w:name w:val="HTML Top of Form"/>
    <w:basedOn w:val="Normalny"/>
    <w:next w:val="Normalny"/>
    <w:link w:val="ZagicieodgryformularzaZnak"/>
    <w:hidden/>
    <w:uiPriority w:val="99"/>
    <w:semiHidden/>
    <w:unhideWhenUsed/>
    <w:rsid w:val="009F60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9F602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F60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9F602C"/>
    <w:rPr>
      <w:rFonts w:ascii="Arial" w:eastAsia="Times New Roman" w:hAnsi="Arial" w:cs="Arial"/>
      <w:vanish/>
      <w:sz w:val="16"/>
      <w:szCs w:val="16"/>
      <w:lang w:eastAsia="pl-PL"/>
    </w:rPr>
  </w:style>
  <w:style w:type="paragraph" w:customStyle="1" w:styleId="Default">
    <w:name w:val="Default"/>
    <w:rsid w:val="0043343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331D85"/>
    <w:pPr>
      <w:ind w:left="720"/>
      <w:contextualSpacing/>
    </w:pPr>
  </w:style>
  <w:style w:type="paragraph" w:styleId="Nagwek">
    <w:name w:val="header"/>
    <w:basedOn w:val="Normalny"/>
    <w:link w:val="NagwekZnak"/>
    <w:uiPriority w:val="99"/>
    <w:unhideWhenUsed/>
    <w:rsid w:val="00AB3B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B9D"/>
  </w:style>
  <w:style w:type="paragraph" w:styleId="Stopka">
    <w:name w:val="footer"/>
    <w:basedOn w:val="Normalny"/>
    <w:link w:val="StopkaZnak"/>
    <w:uiPriority w:val="99"/>
    <w:unhideWhenUsed/>
    <w:rsid w:val="00AB3B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B9D"/>
  </w:style>
  <w:style w:type="paragraph" w:styleId="Tekstdymka">
    <w:name w:val="Balloon Text"/>
    <w:basedOn w:val="Normalny"/>
    <w:link w:val="TekstdymkaZnak"/>
    <w:uiPriority w:val="99"/>
    <w:semiHidden/>
    <w:unhideWhenUsed/>
    <w:rsid w:val="00F01D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1D31"/>
    <w:rPr>
      <w:rFonts w:ascii="Tahoma" w:hAnsi="Tahoma" w:cs="Tahoma"/>
      <w:sz w:val="16"/>
      <w:szCs w:val="16"/>
    </w:rPr>
  </w:style>
  <w:style w:type="character" w:styleId="Odwoaniedokomentarza">
    <w:name w:val="annotation reference"/>
    <w:basedOn w:val="Domylnaczcionkaakapitu"/>
    <w:uiPriority w:val="99"/>
    <w:semiHidden/>
    <w:unhideWhenUsed/>
    <w:rsid w:val="00F01D31"/>
    <w:rPr>
      <w:sz w:val="16"/>
      <w:szCs w:val="16"/>
    </w:rPr>
  </w:style>
  <w:style w:type="paragraph" w:styleId="Tekstkomentarza">
    <w:name w:val="annotation text"/>
    <w:basedOn w:val="Normalny"/>
    <w:link w:val="TekstkomentarzaZnak"/>
    <w:uiPriority w:val="99"/>
    <w:unhideWhenUsed/>
    <w:rsid w:val="00F01D31"/>
    <w:pPr>
      <w:spacing w:line="240" w:lineRule="auto"/>
    </w:pPr>
    <w:rPr>
      <w:sz w:val="20"/>
      <w:szCs w:val="20"/>
    </w:rPr>
  </w:style>
  <w:style w:type="character" w:customStyle="1" w:styleId="TekstkomentarzaZnak">
    <w:name w:val="Tekst komentarza Znak"/>
    <w:basedOn w:val="Domylnaczcionkaakapitu"/>
    <w:link w:val="Tekstkomentarza"/>
    <w:uiPriority w:val="99"/>
    <w:rsid w:val="00F01D31"/>
    <w:rPr>
      <w:sz w:val="20"/>
      <w:szCs w:val="20"/>
    </w:rPr>
  </w:style>
  <w:style w:type="paragraph" w:styleId="Tematkomentarza">
    <w:name w:val="annotation subject"/>
    <w:basedOn w:val="Tekstkomentarza"/>
    <w:next w:val="Tekstkomentarza"/>
    <w:link w:val="TematkomentarzaZnak"/>
    <w:uiPriority w:val="99"/>
    <w:semiHidden/>
    <w:unhideWhenUsed/>
    <w:rsid w:val="00F01D31"/>
    <w:rPr>
      <w:b/>
      <w:bCs/>
    </w:rPr>
  </w:style>
  <w:style w:type="character" w:customStyle="1" w:styleId="TematkomentarzaZnak">
    <w:name w:val="Temat komentarza Znak"/>
    <w:basedOn w:val="TekstkomentarzaZnak"/>
    <w:link w:val="Tematkomentarza"/>
    <w:uiPriority w:val="99"/>
    <w:semiHidden/>
    <w:rsid w:val="00F01D31"/>
    <w:rPr>
      <w:b/>
      <w:bCs/>
      <w:sz w:val="20"/>
      <w:szCs w:val="20"/>
    </w:rPr>
  </w:style>
  <w:style w:type="character" w:customStyle="1" w:styleId="FontStyle69">
    <w:name w:val="Font Style69"/>
    <w:uiPriority w:val="99"/>
    <w:rsid w:val="005E0EFA"/>
    <w:rPr>
      <w:rFonts w:ascii="Times New Roman" w:hAnsi="Times New Roman" w:cs="Times New Roman"/>
      <w:i/>
      <w:iCs/>
      <w:sz w:val="16"/>
      <w:szCs w:val="16"/>
    </w:rPr>
  </w:style>
  <w:style w:type="character" w:customStyle="1" w:styleId="FontStyle68">
    <w:name w:val="Font Style68"/>
    <w:uiPriority w:val="99"/>
    <w:rsid w:val="005E0EFA"/>
    <w:rPr>
      <w:rFonts w:ascii="Times New Roman" w:hAnsi="Times New Roman" w:cs="Times New Roman"/>
      <w:sz w:val="16"/>
      <w:szCs w:val="16"/>
    </w:rPr>
  </w:style>
  <w:style w:type="paragraph" w:customStyle="1" w:styleId="Style11">
    <w:name w:val="Style11"/>
    <w:basedOn w:val="Normalny"/>
    <w:uiPriority w:val="99"/>
    <w:rsid w:val="00A558A7"/>
    <w:pPr>
      <w:widowControl w:val="0"/>
      <w:autoSpaceDE w:val="0"/>
      <w:autoSpaceDN w:val="0"/>
      <w:adjustRightInd w:val="0"/>
      <w:spacing w:after="0" w:line="182" w:lineRule="exact"/>
      <w:jc w:val="both"/>
    </w:pPr>
    <w:rPr>
      <w:rFonts w:ascii="Times New Roman" w:eastAsia="Times New Roman" w:hAnsi="Times New Roman" w:cs="Times New Roman"/>
      <w:sz w:val="24"/>
      <w:szCs w:val="24"/>
    </w:rPr>
  </w:style>
  <w:style w:type="character" w:customStyle="1" w:styleId="FontStyle36">
    <w:name w:val="Font Style36"/>
    <w:uiPriority w:val="99"/>
    <w:rsid w:val="00A558A7"/>
    <w:rPr>
      <w:rFonts w:ascii="Times New Roman" w:hAnsi="Times New Roman" w:cs="Times New Roman" w:hint="default"/>
      <w:sz w:val="20"/>
      <w:szCs w:val="20"/>
    </w:rPr>
  </w:style>
  <w:style w:type="paragraph" w:styleId="Tekstprzypisudolnego">
    <w:name w:val="footnote text"/>
    <w:basedOn w:val="Normalny"/>
    <w:link w:val="TekstprzypisudolnegoZnak"/>
    <w:uiPriority w:val="99"/>
    <w:semiHidden/>
    <w:unhideWhenUsed/>
    <w:rsid w:val="008460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6011"/>
    <w:rPr>
      <w:sz w:val="20"/>
      <w:szCs w:val="20"/>
    </w:rPr>
  </w:style>
  <w:style w:type="character" w:styleId="Odwoanieprzypisudolnego">
    <w:name w:val="footnote reference"/>
    <w:basedOn w:val="Domylnaczcionkaakapitu"/>
    <w:uiPriority w:val="99"/>
    <w:semiHidden/>
    <w:unhideWhenUsed/>
    <w:rsid w:val="008460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016D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9F6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F602C"/>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9F60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6D10"/>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9E0B16"/>
  </w:style>
  <w:style w:type="character" w:styleId="Hipercze">
    <w:name w:val="Hyperlink"/>
    <w:basedOn w:val="Domylnaczcionkaakapitu"/>
    <w:uiPriority w:val="99"/>
    <w:semiHidden/>
    <w:unhideWhenUsed/>
    <w:rsid w:val="009E0B16"/>
    <w:rPr>
      <w:color w:val="0000FF"/>
      <w:u w:val="single"/>
    </w:rPr>
  </w:style>
  <w:style w:type="character" w:styleId="UyteHipercze">
    <w:name w:val="FollowedHyperlink"/>
    <w:basedOn w:val="Domylnaczcionkaakapitu"/>
    <w:uiPriority w:val="99"/>
    <w:semiHidden/>
    <w:unhideWhenUsed/>
    <w:rsid w:val="007B0059"/>
    <w:rPr>
      <w:color w:val="800080" w:themeColor="followedHyperlink"/>
      <w:u w:val="single"/>
    </w:rPr>
  </w:style>
  <w:style w:type="character" w:styleId="Uwydatnienie">
    <w:name w:val="Emphasis"/>
    <w:basedOn w:val="Domylnaczcionkaakapitu"/>
    <w:uiPriority w:val="20"/>
    <w:qFormat/>
    <w:rsid w:val="00564C42"/>
    <w:rPr>
      <w:i/>
      <w:iCs/>
    </w:rPr>
  </w:style>
  <w:style w:type="paragraph" w:styleId="NormalnyWeb">
    <w:name w:val="Normal (Web)"/>
    <w:basedOn w:val="Normalny"/>
    <w:uiPriority w:val="99"/>
    <w:semiHidden/>
    <w:unhideWhenUsed/>
    <w:rsid w:val="00583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9F602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9F602C"/>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9F602C"/>
    <w:rPr>
      <w:rFonts w:asciiTheme="majorHAnsi" w:eastAsiaTheme="majorEastAsia" w:hAnsiTheme="majorHAnsi" w:cstheme="majorBidi"/>
      <w:i/>
      <w:iCs/>
      <w:color w:val="243F60" w:themeColor="accent1" w:themeShade="7F"/>
    </w:rPr>
  </w:style>
  <w:style w:type="character" w:styleId="Pogrubienie">
    <w:name w:val="Strong"/>
    <w:basedOn w:val="Domylnaczcionkaakapitu"/>
    <w:uiPriority w:val="22"/>
    <w:qFormat/>
    <w:rsid w:val="009F602C"/>
    <w:rPr>
      <w:b/>
      <w:bCs/>
    </w:rPr>
  </w:style>
  <w:style w:type="character" w:customStyle="1" w:styleId="pub-chunkgray">
    <w:name w:val="pub-chunkgray"/>
    <w:basedOn w:val="Domylnaczcionkaakapitu"/>
    <w:rsid w:val="009F602C"/>
  </w:style>
  <w:style w:type="paragraph" w:styleId="Zagicieodgryformularza">
    <w:name w:val="HTML Top of Form"/>
    <w:basedOn w:val="Normalny"/>
    <w:next w:val="Normalny"/>
    <w:link w:val="ZagicieodgryformularzaZnak"/>
    <w:hidden/>
    <w:uiPriority w:val="99"/>
    <w:semiHidden/>
    <w:unhideWhenUsed/>
    <w:rsid w:val="009F60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9F602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F60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9F602C"/>
    <w:rPr>
      <w:rFonts w:ascii="Arial" w:eastAsia="Times New Roman" w:hAnsi="Arial" w:cs="Arial"/>
      <w:vanish/>
      <w:sz w:val="16"/>
      <w:szCs w:val="16"/>
      <w:lang w:eastAsia="pl-PL"/>
    </w:rPr>
  </w:style>
  <w:style w:type="paragraph" w:customStyle="1" w:styleId="Default">
    <w:name w:val="Default"/>
    <w:rsid w:val="0043343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331D85"/>
    <w:pPr>
      <w:ind w:left="720"/>
      <w:contextualSpacing/>
    </w:pPr>
  </w:style>
  <w:style w:type="paragraph" w:styleId="Nagwek">
    <w:name w:val="header"/>
    <w:basedOn w:val="Normalny"/>
    <w:link w:val="NagwekZnak"/>
    <w:uiPriority w:val="99"/>
    <w:unhideWhenUsed/>
    <w:rsid w:val="00AB3B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B9D"/>
  </w:style>
  <w:style w:type="paragraph" w:styleId="Stopka">
    <w:name w:val="footer"/>
    <w:basedOn w:val="Normalny"/>
    <w:link w:val="StopkaZnak"/>
    <w:uiPriority w:val="99"/>
    <w:unhideWhenUsed/>
    <w:rsid w:val="00AB3B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B9D"/>
  </w:style>
  <w:style w:type="paragraph" w:styleId="Tekstdymka">
    <w:name w:val="Balloon Text"/>
    <w:basedOn w:val="Normalny"/>
    <w:link w:val="TekstdymkaZnak"/>
    <w:uiPriority w:val="99"/>
    <w:semiHidden/>
    <w:unhideWhenUsed/>
    <w:rsid w:val="00F01D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1D31"/>
    <w:rPr>
      <w:rFonts w:ascii="Tahoma" w:hAnsi="Tahoma" w:cs="Tahoma"/>
      <w:sz w:val="16"/>
      <w:szCs w:val="16"/>
    </w:rPr>
  </w:style>
  <w:style w:type="character" w:styleId="Odwoaniedokomentarza">
    <w:name w:val="annotation reference"/>
    <w:basedOn w:val="Domylnaczcionkaakapitu"/>
    <w:uiPriority w:val="99"/>
    <w:semiHidden/>
    <w:unhideWhenUsed/>
    <w:rsid w:val="00F01D31"/>
    <w:rPr>
      <w:sz w:val="16"/>
      <w:szCs w:val="16"/>
    </w:rPr>
  </w:style>
  <w:style w:type="paragraph" w:styleId="Tekstkomentarza">
    <w:name w:val="annotation text"/>
    <w:basedOn w:val="Normalny"/>
    <w:link w:val="TekstkomentarzaZnak"/>
    <w:uiPriority w:val="99"/>
    <w:semiHidden/>
    <w:unhideWhenUsed/>
    <w:rsid w:val="00F01D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1D31"/>
    <w:rPr>
      <w:sz w:val="20"/>
      <w:szCs w:val="20"/>
    </w:rPr>
  </w:style>
  <w:style w:type="paragraph" w:styleId="Tematkomentarza">
    <w:name w:val="annotation subject"/>
    <w:basedOn w:val="Tekstkomentarza"/>
    <w:next w:val="Tekstkomentarza"/>
    <w:link w:val="TematkomentarzaZnak"/>
    <w:uiPriority w:val="99"/>
    <w:semiHidden/>
    <w:unhideWhenUsed/>
    <w:rsid w:val="00F01D31"/>
    <w:rPr>
      <w:b/>
      <w:bCs/>
    </w:rPr>
  </w:style>
  <w:style w:type="character" w:customStyle="1" w:styleId="TematkomentarzaZnak">
    <w:name w:val="Temat komentarza Znak"/>
    <w:basedOn w:val="TekstkomentarzaZnak"/>
    <w:link w:val="Tematkomentarza"/>
    <w:uiPriority w:val="99"/>
    <w:semiHidden/>
    <w:rsid w:val="00F01D31"/>
    <w:rPr>
      <w:b/>
      <w:bCs/>
      <w:sz w:val="20"/>
      <w:szCs w:val="20"/>
    </w:rPr>
  </w:style>
  <w:style w:type="character" w:customStyle="1" w:styleId="FontStyle69">
    <w:name w:val="Font Style69"/>
    <w:uiPriority w:val="99"/>
    <w:rsid w:val="005E0EFA"/>
    <w:rPr>
      <w:rFonts w:ascii="Times New Roman" w:hAnsi="Times New Roman" w:cs="Times New Roman"/>
      <w:i/>
      <w:iCs/>
      <w:sz w:val="16"/>
      <w:szCs w:val="16"/>
    </w:rPr>
  </w:style>
  <w:style w:type="character" w:customStyle="1" w:styleId="FontStyle68">
    <w:name w:val="Font Style68"/>
    <w:uiPriority w:val="99"/>
    <w:rsid w:val="005E0EFA"/>
    <w:rPr>
      <w:rFonts w:ascii="Times New Roman" w:hAnsi="Times New Roman" w:cs="Times New Roman"/>
      <w:sz w:val="16"/>
      <w:szCs w:val="16"/>
    </w:rPr>
  </w:style>
  <w:style w:type="paragraph" w:customStyle="1" w:styleId="Style11">
    <w:name w:val="Style11"/>
    <w:basedOn w:val="Normalny"/>
    <w:uiPriority w:val="99"/>
    <w:rsid w:val="00A558A7"/>
    <w:pPr>
      <w:widowControl w:val="0"/>
      <w:autoSpaceDE w:val="0"/>
      <w:autoSpaceDN w:val="0"/>
      <w:adjustRightInd w:val="0"/>
      <w:spacing w:after="0" w:line="182" w:lineRule="exact"/>
      <w:jc w:val="both"/>
    </w:pPr>
    <w:rPr>
      <w:rFonts w:ascii="Times New Roman" w:eastAsia="Times New Roman" w:hAnsi="Times New Roman" w:cs="Times New Roman"/>
      <w:sz w:val="24"/>
      <w:szCs w:val="24"/>
    </w:rPr>
  </w:style>
  <w:style w:type="character" w:customStyle="1" w:styleId="FontStyle36">
    <w:name w:val="Font Style36"/>
    <w:uiPriority w:val="99"/>
    <w:rsid w:val="00A558A7"/>
    <w:rPr>
      <w:rFonts w:ascii="Times New Roman" w:hAnsi="Times New Roman" w:cs="Times New Roman" w:hint="default"/>
      <w:sz w:val="20"/>
      <w:szCs w:val="20"/>
    </w:rPr>
  </w:style>
  <w:style w:type="paragraph" w:styleId="Tekstprzypisudolnego">
    <w:name w:val="footnote text"/>
    <w:basedOn w:val="Normalny"/>
    <w:link w:val="TekstprzypisudolnegoZnak"/>
    <w:uiPriority w:val="99"/>
    <w:semiHidden/>
    <w:unhideWhenUsed/>
    <w:rsid w:val="008460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6011"/>
    <w:rPr>
      <w:sz w:val="20"/>
      <w:szCs w:val="20"/>
    </w:rPr>
  </w:style>
  <w:style w:type="character" w:styleId="Odwoanieprzypisudolnego">
    <w:name w:val="footnote reference"/>
    <w:basedOn w:val="Domylnaczcionkaakapitu"/>
    <w:uiPriority w:val="99"/>
    <w:semiHidden/>
    <w:unhideWhenUsed/>
    <w:rsid w:val="00846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56509">
      <w:bodyDiv w:val="1"/>
      <w:marLeft w:val="0"/>
      <w:marRight w:val="0"/>
      <w:marTop w:val="0"/>
      <w:marBottom w:val="0"/>
      <w:divBdr>
        <w:top w:val="none" w:sz="0" w:space="0" w:color="auto"/>
        <w:left w:val="none" w:sz="0" w:space="0" w:color="auto"/>
        <w:bottom w:val="none" w:sz="0" w:space="0" w:color="auto"/>
        <w:right w:val="none" w:sz="0" w:space="0" w:color="auto"/>
      </w:divBdr>
    </w:div>
    <w:div w:id="13592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knpwzu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cebook.com/getreadysk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uw.en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cunia.wz.uw.edu.pl/" TargetMode="External"/><Relationship Id="rId5" Type="http://schemas.openxmlformats.org/officeDocument/2006/relationships/settings" Target="settings.xml"/><Relationship Id="rId15" Type="http://schemas.openxmlformats.org/officeDocument/2006/relationships/hyperlink" Target="https://www.facebook.com/chorWZUW" TargetMode="External"/><Relationship Id="rId10" Type="http://schemas.openxmlformats.org/officeDocument/2006/relationships/hyperlink" Target="http://www.sknf.wz.uw.edu.pl/wordpres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acebook.com/kolonaukowerewident" TargetMode="External"/><Relationship Id="rId14" Type="http://schemas.openxmlformats.org/officeDocument/2006/relationships/hyperlink" Target="http://www.facebook.com/KNMTarg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F7FDA84-14BA-4CEA-BA8F-C198A352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4057</Words>
  <Characters>24344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User</dc:creator>
  <cp:lastModifiedBy>Maciej Pasikowski</cp:lastModifiedBy>
  <cp:revision>5</cp:revision>
  <cp:lastPrinted>2017-04-03T10:02:00Z</cp:lastPrinted>
  <dcterms:created xsi:type="dcterms:W3CDTF">2017-04-18T08:36:00Z</dcterms:created>
  <dcterms:modified xsi:type="dcterms:W3CDTF">2017-04-18T08:52:00Z</dcterms:modified>
</cp:coreProperties>
</file>